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DFEC" w14:textId="41966EA4" w:rsidR="005C4A0A" w:rsidRPr="00F246A2" w:rsidRDefault="005C4A0A" w:rsidP="005C4A0A">
      <w:pPr>
        <w:spacing w:line="360" w:lineRule="auto"/>
        <w:ind w:left="4247"/>
        <w:rPr>
          <w:rFonts w:cs="Times New Roman"/>
          <w:spacing w:val="70"/>
          <w:sz w:val="28"/>
          <w:szCs w:val="28"/>
        </w:rPr>
      </w:pPr>
      <w:r w:rsidRPr="00F246A2">
        <w:rPr>
          <w:rFonts w:cs="Times New Roman"/>
          <w:spacing w:val="70"/>
          <w:sz w:val="28"/>
          <w:szCs w:val="28"/>
        </w:rPr>
        <w:t>СОГЛАСОВАНО</w:t>
      </w:r>
    </w:p>
    <w:p w14:paraId="18854DFC" w14:textId="318A1E3C" w:rsidR="005C4A0A" w:rsidRPr="00F246A2" w:rsidRDefault="00D57EBD" w:rsidP="005C4A0A">
      <w:pPr>
        <w:spacing w:line="360" w:lineRule="auto"/>
        <w:ind w:left="4247"/>
        <w:rPr>
          <w:rFonts w:cs="Times New Roman"/>
        </w:rPr>
      </w:pPr>
      <w:r>
        <w:rPr>
          <w:rFonts w:cs="Times New Roman"/>
        </w:rPr>
        <w:t>04 марта</w:t>
      </w:r>
      <w:r w:rsidR="005C4A0A" w:rsidRPr="00F246A2">
        <w:rPr>
          <w:rFonts w:cs="Times New Roman"/>
        </w:rPr>
        <w:t xml:space="preserve"> 20</w:t>
      </w:r>
      <w:r w:rsidR="00322BD1" w:rsidRPr="00F246A2">
        <w:rPr>
          <w:rFonts w:cs="Times New Roman"/>
        </w:rPr>
        <w:t>2</w:t>
      </w:r>
      <w:r w:rsidR="00977AB8">
        <w:rPr>
          <w:rFonts w:cs="Times New Roman"/>
        </w:rPr>
        <w:t>2</w:t>
      </w:r>
      <w:r w:rsidR="005C4A0A" w:rsidRPr="00F246A2">
        <w:rPr>
          <w:rFonts w:cs="Times New Roman"/>
        </w:rPr>
        <w:t xml:space="preserve"> г.</w:t>
      </w:r>
    </w:p>
    <w:p w14:paraId="169DF2B8" w14:textId="77777777" w:rsidR="005C4A0A" w:rsidRPr="00F246A2" w:rsidRDefault="005C4A0A" w:rsidP="005C4A0A">
      <w:pPr>
        <w:spacing w:line="360" w:lineRule="auto"/>
        <w:ind w:left="4247"/>
        <w:rPr>
          <w:rFonts w:cs="Times New Roman"/>
        </w:rPr>
      </w:pPr>
    </w:p>
    <w:p w14:paraId="79971E6A" w14:textId="057003B8" w:rsidR="005C4A0A" w:rsidRPr="00F246A2" w:rsidRDefault="004E7282" w:rsidP="005C4A0A">
      <w:pPr>
        <w:spacing w:line="360" w:lineRule="auto"/>
        <w:ind w:left="4247"/>
        <w:rPr>
          <w:rFonts w:cs="Times New Roman"/>
        </w:rPr>
      </w:pPr>
      <w:r w:rsidRPr="00F246A2">
        <w:rPr>
          <w:rFonts w:cs="Times New Roman"/>
        </w:rPr>
        <w:t>Заместитель руководителя</w:t>
      </w:r>
      <w:r w:rsidR="005C4A0A" w:rsidRPr="00F246A2">
        <w:rPr>
          <w:rFonts w:cs="Times New Roman"/>
        </w:rPr>
        <w:t xml:space="preserve"> </w:t>
      </w:r>
      <w:proofErr w:type="spellStart"/>
      <w:r w:rsidR="005C4A0A" w:rsidRPr="00F246A2">
        <w:rPr>
          <w:rFonts w:cs="Times New Roman"/>
        </w:rPr>
        <w:t>Роскачества</w:t>
      </w:r>
      <w:proofErr w:type="spellEnd"/>
    </w:p>
    <w:p w14:paraId="6448B3B2" w14:textId="64E50E69" w:rsidR="005C4A0A" w:rsidRPr="00F246A2" w:rsidRDefault="005C4A0A" w:rsidP="005C4A0A">
      <w:pPr>
        <w:spacing w:line="360" w:lineRule="auto"/>
        <w:ind w:left="4247"/>
        <w:rPr>
          <w:rFonts w:cs="Times New Roman"/>
        </w:rPr>
      </w:pPr>
      <w:r w:rsidRPr="00F246A2">
        <w:rPr>
          <w:rFonts w:cs="Times New Roman"/>
        </w:rPr>
        <w:t>____________________</w:t>
      </w:r>
      <w:r w:rsidR="004E7282" w:rsidRPr="00F246A2">
        <w:rPr>
          <w:rFonts w:cs="Times New Roman"/>
        </w:rPr>
        <w:t>С. Г. Чурусова</w:t>
      </w:r>
    </w:p>
    <w:p w14:paraId="53727C2C" w14:textId="77777777" w:rsidR="001C3DEB" w:rsidRPr="00F15D5C" w:rsidRDefault="001C3DEB" w:rsidP="00A3121B">
      <w:pPr>
        <w:spacing w:before="40" w:after="80" w:line="276" w:lineRule="auto"/>
        <w:ind w:firstLine="708"/>
        <w:rPr>
          <w:rFonts w:cs="Times New Roman"/>
        </w:rPr>
      </w:pPr>
    </w:p>
    <w:p w14:paraId="445B0525" w14:textId="5A2DAE07" w:rsidR="000A2CA7" w:rsidRPr="00F246A2" w:rsidRDefault="00125116" w:rsidP="00DE26FD">
      <w:pPr>
        <w:spacing w:before="240" w:after="120" w:line="276" w:lineRule="auto"/>
        <w:ind w:firstLine="0"/>
        <w:jc w:val="center"/>
        <w:rPr>
          <w:rFonts w:cs="Times New Roman"/>
          <w:b/>
        </w:rPr>
      </w:pPr>
      <w:r w:rsidRPr="00F246A2">
        <w:rPr>
          <w:rFonts w:cs="Times New Roman"/>
          <w:b/>
        </w:rPr>
        <w:t>ТЕХНИЧЕСКОЕ ЗАДАНИЕ</w:t>
      </w:r>
      <w:r w:rsidRPr="00F246A2">
        <w:rPr>
          <w:rFonts w:cs="Times New Roman"/>
          <w:b/>
        </w:rPr>
        <w:br/>
      </w:r>
      <w:r w:rsidR="00017E6C" w:rsidRPr="00F246A2">
        <w:rPr>
          <w:rFonts w:cs="Times New Roman"/>
          <w:b/>
        </w:rPr>
        <w:t xml:space="preserve">на </w:t>
      </w:r>
      <w:r w:rsidR="00A82ACF" w:rsidRPr="00F246A2">
        <w:rPr>
          <w:rFonts w:cs="Times New Roman"/>
          <w:b/>
        </w:rPr>
        <w:t xml:space="preserve">разработку </w:t>
      </w:r>
      <w:r w:rsidR="00D66527" w:rsidRPr="00D66527">
        <w:rPr>
          <w:rFonts w:cs="Times New Roman"/>
          <w:b/>
        </w:rPr>
        <w:t>по разработке функциональных стратегий</w:t>
      </w:r>
      <w:r w:rsidR="00C34479">
        <w:rPr>
          <w:rFonts w:cs="Times New Roman"/>
          <w:b/>
        </w:rPr>
        <w:br/>
      </w:r>
      <w:r w:rsidR="00D66527" w:rsidRPr="00D66527">
        <w:rPr>
          <w:rFonts w:cs="Times New Roman"/>
          <w:b/>
        </w:rPr>
        <w:t>подразделений</w:t>
      </w:r>
      <w:r w:rsidR="00C34479">
        <w:rPr>
          <w:rFonts w:cs="Times New Roman"/>
          <w:b/>
        </w:rPr>
        <w:t xml:space="preserve"> </w:t>
      </w:r>
      <w:r w:rsidR="00D66527" w:rsidRPr="00D66527">
        <w:rPr>
          <w:rFonts w:cs="Times New Roman"/>
          <w:b/>
        </w:rPr>
        <w:t>и направлений</w:t>
      </w:r>
      <w:r w:rsidR="00D66527">
        <w:rPr>
          <w:rFonts w:cs="Times New Roman"/>
          <w:b/>
        </w:rPr>
        <w:t xml:space="preserve"> деятельности</w:t>
      </w:r>
      <w:r w:rsidR="00A82ACF" w:rsidRPr="00F246A2">
        <w:rPr>
          <w:rFonts w:cs="Times New Roman"/>
          <w:b/>
        </w:rPr>
        <w:t xml:space="preserve">, проведению мероприятий и оказанию консультационных услуг </w:t>
      </w:r>
      <w:r w:rsidR="00D90855" w:rsidRPr="00F246A2">
        <w:rPr>
          <w:rFonts w:cs="Times New Roman"/>
          <w:b/>
        </w:rPr>
        <w:t>в целях реализации концепции развития системы добровольной сертификации «Система подтверждения качества российской продукции» (российского Знака качества) в 202</w:t>
      </w:r>
      <w:r w:rsidR="00BD5153">
        <w:rPr>
          <w:rFonts w:cs="Times New Roman"/>
          <w:b/>
        </w:rPr>
        <w:t>2</w:t>
      </w:r>
      <w:r w:rsidR="00D90855" w:rsidRPr="00F246A2">
        <w:rPr>
          <w:rFonts w:cs="Times New Roman"/>
          <w:b/>
        </w:rPr>
        <w:t xml:space="preserve"> г.</w:t>
      </w:r>
    </w:p>
    <w:p w14:paraId="0BCFEDF3" w14:textId="37F68390" w:rsidR="00C935C3" w:rsidRPr="00F246A2" w:rsidRDefault="00017E6C" w:rsidP="0037009B">
      <w:pPr>
        <w:pStyle w:val="a4"/>
        <w:numPr>
          <w:ilvl w:val="0"/>
          <w:numId w:val="2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Цель оказания услуг</w:t>
      </w:r>
    </w:p>
    <w:p w14:paraId="6360C693" w14:textId="0C25F9EA" w:rsidR="00C935C3" w:rsidRPr="00F246A2" w:rsidRDefault="00BA3FAF" w:rsidP="00017E6C">
      <w:pPr>
        <w:pStyle w:val="a4"/>
        <w:spacing w:before="80" w:after="120"/>
        <w:ind w:left="360" w:firstLine="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Реализация концепции </w:t>
      </w:r>
      <w:r w:rsidR="00814AE2" w:rsidRPr="00F246A2">
        <w:rPr>
          <w:rFonts w:cs="Times New Roman"/>
        </w:rPr>
        <w:t>развития системы добровольной сертификации «Система подтверждения качества российской продукции» (российского Знака качества) на период до 2025 г.</w:t>
      </w:r>
      <w:r w:rsidR="002D5653" w:rsidRPr="00F246A2">
        <w:rPr>
          <w:rFonts w:cs="Times New Roman"/>
        </w:rPr>
        <w:t xml:space="preserve"> (Стратегии-2025).</w:t>
      </w:r>
    </w:p>
    <w:p w14:paraId="3D9AA1C8" w14:textId="6167FCC5" w:rsidR="00C935C3" w:rsidRPr="00F246A2" w:rsidRDefault="00017E6C" w:rsidP="0037009B">
      <w:pPr>
        <w:pStyle w:val="a4"/>
        <w:numPr>
          <w:ilvl w:val="0"/>
          <w:numId w:val="2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 xml:space="preserve">Требования к участникам </w:t>
      </w:r>
      <w:r w:rsidR="00217DB7" w:rsidRPr="00F246A2">
        <w:rPr>
          <w:rFonts w:cs="Times New Roman"/>
          <w:b/>
        </w:rPr>
        <w:t>конкурса</w:t>
      </w:r>
    </w:p>
    <w:p w14:paraId="6B18C840" w14:textId="77777777" w:rsidR="00017E6C" w:rsidRPr="00F246A2" w:rsidRDefault="00017E6C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Поставщик обладает необходимыми правами для исполнения обязательств по договору с гарантией отсутствия нарушений авторских, смежных и любых иных прав третьих лиц.</w:t>
      </w:r>
    </w:p>
    <w:p w14:paraId="30C71E1C" w14:textId="1AA1981A" w:rsidR="00017E6C" w:rsidRPr="00F246A2" w:rsidRDefault="00017E6C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Наличие у поставщика необходимо</w:t>
      </w:r>
      <w:r w:rsidR="00217DB7" w:rsidRPr="00F246A2">
        <w:rPr>
          <w:rFonts w:cs="Times New Roman"/>
        </w:rPr>
        <w:t>й компетенции и квалификации</w:t>
      </w:r>
      <w:r w:rsidRPr="00F246A2">
        <w:rPr>
          <w:rFonts w:cs="Times New Roman"/>
        </w:rPr>
        <w:t>, опыта и положительной репутации (документальное подтверждение запрашивается Заказчиком в случае необходимости).</w:t>
      </w:r>
    </w:p>
    <w:p w14:paraId="61DAF083" w14:textId="5FD3712C" w:rsidR="00017E6C" w:rsidRPr="00F246A2" w:rsidRDefault="00017E6C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Предоставление закрывающих документов – на услуги </w:t>
      </w:r>
      <w:r w:rsidR="0060774B" w:rsidRPr="00F246A2">
        <w:rPr>
          <w:rFonts w:cs="Times New Roman"/>
        </w:rPr>
        <w:t xml:space="preserve">предоставляются </w:t>
      </w:r>
      <w:r w:rsidR="002C4979" w:rsidRPr="00F246A2">
        <w:rPr>
          <w:rFonts w:cs="Times New Roman"/>
        </w:rPr>
        <w:t xml:space="preserve">отчетные документы и </w:t>
      </w:r>
      <w:r w:rsidRPr="00F246A2">
        <w:rPr>
          <w:rFonts w:cs="Times New Roman"/>
        </w:rPr>
        <w:t>акты, на ТМЦ предоставляются накладные. В случае если организация облагается НДС, предоставляется счет-фактура. Все документы предоставляются в соответствии с законодательством РФ.</w:t>
      </w:r>
    </w:p>
    <w:p w14:paraId="2749B15A" w14:textId="17BBD2D7" w:rsidR="00017E6C" w:rsidRPr="00F246A2" w:rsidRDefault="00017E6C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Выделенный менеджер </w:t>
      </w:r>
      <w:r w:rsidR="00694AC1">
        <w:rPr>
          <w:rFonts w:cs="Times New Roman"/>
        </w:rPr>
        <w:t xml:space="preserve">проекта </w:t>
      </w:r>
      <w:r w:rsidRPr="00F246A2">
        <w:rPr>
          <w:rFonts w:cs="Times New Roman"/>
        </w:rPr>
        <w:t>для работы с АНО «Российская система качества».</w:t>
      </w:r>
    </w:p>
    <w:p w14:paraId="5125826A" w14:textId="77777777" w:rsidR="00017E6C" w:rsidRPr="00F246A2" w:rsidRDefault="00017E6C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Возможность приступить к выполнению работ сразу после подписания договора на выполнение работ / оказания услуг.</w:t>
      </w:r>
    </w:p>
    <w:p w14:paraId="2709099B" w14:textId="77777777" w:rsidR="00017E6C" w:rsidRPr="00F246A2" w:rsidRDefault="00017E6C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Участник не должен являться организацией, имущество которой находится под арестом, деятельность организации не должна быть приостановлена, организация не должна находиться в процессе ликвидации. В отношении организации не должна проводиться процедура банкротства, открыто конкурсное производство.</w:t>
      </w:r>
    </w:p>
    <w:p w14:paraId="3DCCC591" w14:textId="0363A079" w:rsidR="00C935C3" w:rsidRPr="00F246A2" w:rsidRDefault="00EF6F0C" w:rsidP="0037009B">
      <w:pPr>
        <w:pStyle w:val="a4"/>
        <w:numPr>
          <w:ilvl w:val="0"/>
          <w:numId w:val="2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Содержание работ</w:t>
      </w:r>
    </w:p>
    <w:p w14:paraId="18A56626" w14:textId="3651C242" w:rsidR="00EF6F0C" w:rsidRPr="00F246A2" w:rsidRDefault="00D634EC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В рамках </w:t>
      </w:r>
      <w:r w:rsidR="00807277" w:rsidRPr="00F246A2">
        <w:rPr>
          <w:rFonts w:cs="Times New Roman"/>
        </w:rPr>
        <w:t xml:space="preserve">настоящего проекта необходимо решить серию задач </w:t>
      </w:r>
      <w:r w:rsidR="003B1C38" w:rsidRPr="00F246A2">
        <w:rPr>
          <w:rFonts w:cs="Times New Roman"/>
        </w:rPr>
        <w:t xml:space="preserve">по разработке функциональных стратегий подразделений и направлений деятельности </w:t>
      </w:r>
      <w:proofErr w:type="spellStart"/>
      <w:r w:rsidR="003B1C38" w:rsidRPr="00F246A2">
        <w:rPr>
          <w:rFonts w:cs="Times New Roman"/>
        </w:rPr>
        <w:t>Роскачества</w:t>
      </w:r>
      <w:proofErr w:type="spellEnd"/>
      <w:r w:rsidR="003B1C38" w:rsidRPr="00F246A2">
        <w:rPr>
          <w:rFonts w:cs="Times New Roman"/>
        </w:rPr>
        <w:t xml:space="preserve">, концепций </w:t>
      </w:r>
      <w:proofErr w:type="spellStart"/>
      <w:r w:rsidR="003B1C38" w:rsidRPr="00F246A2">
        <w:rPr>
          <w:rFonts w:cs="Times New Roman"/>
        </w:rPr>
        <w:t>стратегирования</w:t>
      </w:r>
      <w:proofErr w:type="spellEnd"/>
      <w:r w:rsidR="003B1C38" w:rsidRPr="00F246A2">
        <w:rPr>
          <w:rFonts w:cs="Times New Roman"/>
        </w:rPr>
        <w:t xml:space="preserve">, управления компетенциями и каналами коммуникации, проведению стратегических сессий, образовательных семинаров, </w:t>
      </w:r>
      <w:r w:rsidR="003B1C38" w:rsidRPr="00F246A2">
        <w:rPr>
          <w:rFonts w:cs="Times New Roman"/>
        </w:rPr>
        <w:lastRenderedPageBreak/>
        <w:t>мониторинговых и координационных мероприятий в целях контроля компетенций, постановки и выполнения регламентных задач</w:t>
      </w:r>
      <w:r w:rsidR="00A775C9" w:rsidRPr="00F246A2">
        <w:rPr>
          <w:rFonts w:cs="Times New Roman"/>
        </w:rPr>
        <w:t xml:space="preserve"> реализации Стратегии-2025</w:t>
      </w:r>
      <w:r w:rsidR="00EF6F0C" w:rsidRPr="00F246A2">
        <w:rPr>
          <w:rFonts w:cs="Times New Roman"/>
        </w:rPr>
        <w:t>.</w:t>
      </w:r>
    </w:p>
    <w:p w14:paraId="54C17A0B" w14:textId="3963EB69" w:rsidR="00EF6F0C" w:rsidRDefault="0036660C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Состав работ и услуг</w:t>
      </w:r>
      <w:r w:rsidR="0060774B" w:rsidRPr="00F246A2">
        <w:rPr>
          <w:rFonts w:cs="Times New Roman"/>
        </w:rPr>
        <w:t>:</w:t>
      </w:r>
    </w:p>
    <w:p w14:paraId="494ADAC2" w14:textId="407A82BB" w:rsidR="008D061F" w:rsidRPr="00B672AA" w:rsidRDefault="008D061F" w:rsidP="008D061F">
      <w:pPr>
        <w:pStyle w:val="a4"/>
        <w:spacing w:before="80" w:after="120"/>
        <w:ind w:left="867" w:firstLine="0"/>
        <w:contextualSpacing w:val="0"/>
        <w:rPr>
          <w:rFonts w:cs="Times New Roman"/>
          <w:b/>
          <w:bCs/>
        </w:rPr>
      </w:pPr>
      <w:r w:rsidRPr="00B672AA">
        <w:rPr>
          <w:rFonts w:cs="Times New Roman"/>
          <w:b/>
          <w:bCs/>
        </w:rPr>
        <w:t>Функционал: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055"/>
        <w:gridCol w:w="2990"/>
        <w:gridCol w:w="3425"/>
      </w:tblGrid>
      <w:tr w:rsidR="000A118E" w:rsidRPr="00B672AA" w14:paraId="09A4D7E3" w14:textId="77777777" w:rsidTr="00B672AA">
        <w:trPr>
          <w:jc w:val="center"/>
        </w:trPr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04A5EFC" w14:textId="60210AAA" w:rsidR="00C3474E" w:rsidRPr="00B672AA" w:rsidRDefault="00F10FAF" w:rsidP="000A1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  <w:t>Пункт п/п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02ABBBE" w14:textId="77777777" w:rsidR="00C3474E" w:rsidRPr="00B672AA" w:rsidRDefault="00C3474E" w:rsidP="000A1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  <w:t>Тип продукта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2714BD5" w14:textId="77777777" w:rsidR="00C3474E" w:rsidRPr="00B672AA" w:rsidRDefault="00C3474E" w:rsidP="000A1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  <w:t>Описание продукта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D96FDA" w14:textId="77777777" w:rsidR="00C3474E" w:rsidRPr="00B672AA" w:rsidRDefault="00C3474E" w:rsidP="000A11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  <w:t>Назначение продукта</w:t>
            </w:r>
          </w:p>
        </w:tc>
      </w:tr>
      <w:tr w:rsidR="000A118E" w:rsidRPr="00B672AA" w14:paraId="7EF6F0D0" w14:textId="77777777" w:rsidTr="00B672AA">
        <w:trPr>
          <w:jc w:val="center"/>
        </w:trPr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3FAE334" w14:textId="49932FE1" w:rsidR="00C3474E" w:rsidRPr="00B672AA" w:rsidRDefault="00DB0B15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AEAFD29" w14:textId="77777777" w:rsidR="00C3474E" w:rsidRPr="00B672AA" w:rsidRDefault="00C3474E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Функциональная стратегия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4F1372B" w14:textId="77777777" w:rsidR="001074B5" w:rsidRPr="00B672AA" w:rsidRDefault="008E63C3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Функциональные стратегии описывают, каким образом та или иная компетенция реализует Стратегию-2025.</w:t>
            </w:r>
          </w:p>
          <w:p w14:paraId="43FEDB5F" w14:textId="4E18C116" w:rsidR="00C3474E" w:rsidRPr="00B672AA" w:rsidRDefault="001074B5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Количество в год/квартал — </w:t>
            </w:r>
            <w:r w:rsidR="006672B7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11</w:t>
            </w:r>
            <w:r w:rsidR="00A16CE7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/</w:t>
            </w:r>
            <w:r w:rsidR="006672B7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7F00B86" w14:textId="6D1836E4" w:rsidR="00C3474E" w:rsidRPr="00B672AA" w:rsidRDefault="00A16CE7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Р</w:t>
            </w:r>
            <w:r w:rsidR="00BD5D1F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егламентирует </w:t>
            </w:r>
            <w:r w:rsidR="00E32BFA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цели</w:t>
            </w:r>
            <w:r w:rsidR="00981289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,</w:t>
            </w:r>
            <w:r w:rsidR="00E32BFA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задачи </w:t>
            </w:r>
            <w:r w:rsidR="00981289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и процессы </w:t>
            </w:r>
            <w:r w:rsidR="00E32BFA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подразделения, реализующего или отвечающего за то или иное направление. </w:t>
            </w:r>
            <w:r w:rsidR="00C3474E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У функциональной стратегии есть Держатель (это начальник департамента, который отвечает </w:t>
            </w:r>
            <w:r w:rsidR="00E57C17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исполнение)</w:t>
            </w:r>
          </w:p>
        </w:tc>
      </w:tr>
      <w:tr w:rsidR="000A118E" w:rsidRPr="00B672AA" w14:paraId="49D7FFC5" w14:textId="77777777" w:rsidTr="00B672AA">
        <w:trPr>
          <w:jc w:val="center"/>
        </w:trPr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281534C" w14:textId="77777777" w:rsidR="00C3474E" w:rsidRPr="00B672AA" w:rsidRDefault="00C3474E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6656EA4" w14:textId="77777777" w:rsidR="00C3474E" w:rsidRPr="00B672AA" w:rsidRDefault="00C3474E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Концепция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4B354B" w14:textId="1ED61C3B" w:rsidR="00C3474E" w:rsidRPr="00B672AA" w:rsidRDefault="003B7D05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Описывает каким образом в </w:t>
            </w:r>
            <w:proofErr w:type="spellStart"/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Роскачестве</w:t>
            </w:r>
            <w:proofErr w:type="spellEnd"/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будет организован тот или иной процесс</w:t>
            </w:r>
            <w:r w:rsidR="00EF4A3B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или направление деятельности</w:t>
            </w:r>
            <w:r w:rsidR="000622BB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/</w:t>
            </w:r>
            <w:r w:rsidR="00EF4A3B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развития</w:t>
            </w:r>
            <w:r w:rsidR="00A7252B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.</w:t>
            </w:r>
          </w:p>
          <w:p w14:paraId="4C524FDC" w14:textId="6BA1275F" w:rsidR="00A7252B" w:rsidRPr="00B672AA" w:rsidRDefault="00A7252B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Количество в год/квартал — 16/4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F5A56C" w14:textId="5EBFFCEC" w:rsidR="00C3474E" w:rsidRPr="00B672AA" w:rsidRDefault="008D2422" w:rsidP="000A118E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Формализация и детализация </w:t>
            </w:r>
            <w:r w:rsidR="00053D54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ключевых задач и процессов</w:t>
            </w:r>
            <w:r w:rsidR="00C3474E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после принятия стратегии 2025.</w:t>
            </w:r>
          </w:p>
        </w:tc>
      </w:tr>
      <w:tr w:rsidR="00D7031D" w:rsidRPr="00B672AA" w14:paraId="7F3BED09" w14:textId="77777777" w:rsidTr="00B672AA">
        <w:trPr>
          <w:jc w:val="center"/>
        </w:trPr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5BAEF2D" w14:textId="77777777" w:rsidR="0045587F" w:rsidRPr="00B672AA" w:rsidRDefault="0045587F" w:rsidP="0045587F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F766C15" w14:textId="77777777" w:rsidR="0045587F" w:rsidRPr="00B672AA" w:rsidRDefault="0045587F" w:rsidP="0045587F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Стратегическая сессия (группа)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D1D608E" w14:textId="24B47EA1" w:rsidR="0045587F" w:rsidRPr="00B672AA" w:rsidRDefault="0045587F" w:rsidP="0045587F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Стратегическая сессия, как инструмент развития. Темы стратегических сессий формируются </w:t>
            </w:r>
            <w:r w:rsidR="005F2B06">
              <w:rPr>
                <w:rFonts w:eastAsia="Times New Roman" w:cs="Times New Roman"/>
                <w:color w:val="222222"/>
                <w:sz w:val="22"/>
                <w:lang w:eastAsia="ru-RU"/>
              </w:rPr>
              <w:t>Стратегическим комитетом</w:t>
            </w: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и утверждаются Приложением к Договору.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6455CA" w14:textId="706D17CA" w:rsidR="0045587F" w:rsidRPr="00B672AA" w:rsidRDefault="0045587F" w:rsidP="0045587F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Стратегические сессии проводятся с целью моделирования стратегических направлений работы </w:t>
            </w:r>
            <w:proofErr w:type="spellStart"/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Роскачества</w:t>
            </w:r>
            <w:proofErr w:type="spellEnd"/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(нового вида деятельности или принципиального переформатирования имеющегося вида деятельности, расширения географии и т.д.), а также для выработки стратегических решений относительно ключевых существующих направлений деятельности (например, управление Знаком Качества). Может проводиться с приглашением внешних экспертов.</w:t>
            </w:r>
          </w:p>
        </w:tc>
      </w:tr>
      <w:tr w:rsidR="00B672AA" w:rsidRPr="00B672AA" w14:paraId="5AFBE502" w14:textId="77777777" w:rsidTr="00B672AA">
        <w:trPr>
          <w:jc w:val="center"/>
        </w:trPr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9017D7D" w14:textId="77777777" w:rsidR="00DA66AA" w:rsidRPr="00B672AA" w:rsidRDefault="00DA66AA" w:rsidP="00DA66A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937EAC6" w14:textId="77777777" w:rsidR="00DA66AA" w:rsidRPr="00B672AA" w:rsidRDefault="00DA66AA" w:rsidP="00DA66A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Образовательный семинар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136508C" w14:textId="5E02472E" w:rsidR="00DA66AA" w:rsidRPr="00B672AA" w:rsidRDefault="00DA66AA" w:rsidP="00DA66A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Образовательные семинары могут быть сольными или сборными, с несколькими спикерами. Темы семинаров и их задачи должны вытекать из функциональной стратегии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25BE21" w14:textId="78E5EFCD" w:rsidR="00DA66AA" w:rsidRPr="00B672AA" w:rsidRDefault="00DA66AA" w:rsidP="00DA66A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Образовательные семинары организуются лично</w:t>
            </w:r>
            <w:r w:rsidR="00B672AA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руководством БЕ</w:t>
            </w: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, либо под кураторством исполнителя. </w:t>
            </w:r>
          </w:p>
        </w:tc>
      </w:tr>
      <w:tr w:rsidR="00B672AA" w:rsidRPr="00B672AA" w14:paraId="79313065" w14:textId="77777777" w:rsidTr="00B672AA">
        <w:trPr>
          <w:jc w:val="center"/>
        </w:trPr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C8D62A9" w14:textId="77777777" w:rsidR="002C47E3" w:rsidRPr="00B672AA" w:rsidRDefault="002C47E3" w:rsidP="002C47E3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70E9436" w14:textId="77777777" w:rsidR="002C47E3" w:rsidRPr="00B672AA" w:rsidRDefault="002C47E3" w:rsidP="002C47E3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Стратегическая сессия (индивидуальная или в малых группах)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589289" w14:textId="6DCD78E0" w:rsidR="002C47E3" w:rsidRPr="00B672AA" w:rsidRDefault="002C47E3" w:rsidP="002C47E3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Может представлять собой помощь в составлении планов работы, разработке функциональной стратегии, написании статей, подготовке выступлений.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90A5B0" w14:textId="7EA312CC" w:rsidR="002C47E3" w:rsidRPr="00B672AA" w:rsidRDefault="002C47E3" w:rsidP="002C47E3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Индивидуальные или в малых группах стратегические сессии организуются при разработке нового направления, функциональной стратегии, большого проекта или коммуникационной темы. </w:t>
            </w:r>
          </w:p>
        </w:tc>
      </w:tr>
      <w:tr w:rsidR="00B672AA" w:rsidRPr="00CC4B45" w14:paraId="5AC658D5" w14:textId="77777777" w:rsidTr="00B672AA">
        <w:trPr>
          <w:jc w:val="center"/>
        </w:trPr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F1A7C43" w14:textId="77777777" w:rsidR="002C47E3" w:rsidRPr="00B672AA" w:rsidRDefault="002C47E3" w:rsidP="002C47E3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61E13FE" w14:textId="21EDB2EB" w:rsidR="002C47E3" w:rsidRPr="00B672AA" w:rsidRDefault="002C47E3" w:rsidP="002C47E3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Заседания </w:t>
            </w:r>
            <w:r w:rsidR="00657A76">
              <w:rPr>
                <w:rFonts w:eastAsia="Times New Roman" w:cs="Times New Roman"/>
                <w:color w:val="222222"/>
                <w:sz w:val="22"/>
                <w:lang w:eastAsia="ru-RU"/>
              </w:rPr>
              <w:t>Стратегического комитета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F1E8A4" w14:textId="0016405E" w:rsidR="002C47E3" w:rsidRPr="00B672AA" w:rsidRDefault="00657A76" w:rsidP="002C47E3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Стратегический комитет —</w:t>
            </w:r>
            <w:r w:rsidR="002C47E3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совещательный орган </w:t>
            </w:r>
            <w:r w:rsidR="000D4457">
              <w:rPr>
                <w:rFonts w:eastAsia="Times New Roman" w:cs="Times New Roman"/>
                <w:color w:val="222222"/>
                <w:sz w:val="22"/>
                <w:lang w:eastAsia="ru-RU"/>
              </w:rPr>
              <w:t>по оценке</w:t>
            </w:r>
            <w:r w:rsidR="00A66214">
              <w:rPr>
                <w:rFonts w:eastAsia="Times New Roman" w:cs="Times New Roman"/>
                <w:color w:val="222222"/>
                <w:sz w:val="22"/>
                <w:lang w:eastAsia="ru-RU"/>
              </w:rPr>
              <w:t>,</w:t>
            </w:r>
            <w:r w:rsidR="000D4457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планированию</w:t>
            </w:r>
            <w:r w:rsidR="00A66214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деятельности и развития </w:t>
            </w:r>
            <w:proofErr w:type="spellStart"/>
            <w:r w:rsidR="002C47E3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Роскачества</w:t>
            </w:r>
            <w:proofErr w:type="spellEnd"/>
            <w:r w:rsidR="002C47E3"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D15074F" w14:textId="0366AD91" w:rsidR="002C47E3" w:rsidRPr="00CC4B45" w:rsidRDefault="002C47E3" w:rsidP="002C47E3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Заседания </w:t>
            </w:r>
            <w:r w:rsidR="00562E3F">
              <w:rPr>
                <w:rFonts w:eastAsia="Times New Roman" w:cs="Times New Roman"/>
                <w:color w:val="222222"/>
                <w:sz w:val="22"/>
                <w:lang w:eastAsia="ru-RU"/>
              </w:rPr>
              <w:t>Стратегического комитета</w:t>
            </w: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проводятся очно или заочно в рамках концепции работы </w:t>
            </w:r>
            <w:r w:rsidR="00562E3F">
              <w:rPr>
                <w:rFonts w:eastAsia="Times New Roman" w:cs="Times New Roman"/>
                <w:color w:val="222222"/>
                <w:sz w:val="22"/>
                <w:lang w:eastAsia="ru-RU"/>
              </w:rPr>
              <w:t>Стратегического комитета</w:t>
            </w:r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, как совещательного органа, основной задачей которого является координация усилий руководства </w:t>
            </w:r>
            <w:proofErr w:type="spellStart"/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>Роскачества</w:t>
            </w:r>
            <w:proofErr w:type="spellEnd"/>
            <w:r w:rsidRPr="00B672A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в вопросах внедрения Стратегии-2025</w:t>
            </w:r>
          </w:p>
        </w:tc>
      </w:tr>
    </w:tbl>
    <w:p w14:paraId="064ADC64" w14:textId="2F5F8B81" w:rsidR="00C3474E" w:rsidRDefault="00C3474E" w:rsidP="00C3474E">
      <w:pPr>
        <w:shd w:val="clear" w:color="auto" w:fill="FFFFFF"/>
        <w:rPr>
          <w:rFonts w:eastAsia="Times New Roman" w:cs="Times New Roman"/>
          <w:color w:val="222222"/>
          <w:szCs w:val="24"/>
          <w:lang w:eastAsia="ru-RU"/>
        </w:rPr>
      </w:pPr>
      <w:r w:rsidRPr="00F246A2">
        <w:rPr>
          <w:rFonts w:eastAsia="Times New Roman" w:cs="Times New Roman"/>
          <w:color w:val="222222"/>
          <w:szCs w:val="24"/>
          <w:lang w:eastAsia="ru-RU"/>
        </w:rPr>
        <w:t> </w:t>
      </w:r>
    </w:p>
    <w:p w14:paraId="3A319E77" w14:textId="03687FCC" w:rsidR="004103A8" w:rsidRDefault="004103A8">
      <w:pPr>
        <w:spacing w:after="160" w:line="259" w:lineRule="auto"/>
        <w:ind w:firstLine="0"/>
        <w:jc w:val="left"/>
        <w:rPr>
          <w:rFonts w:cs="Times New Roman"/>
        </w:rPr>
      </w:pPr>
    </w:p>
    <w:p w14:paraId="7F77A622" w14:textId="194D0125" w:rsidR="002B0255" w:rsidRPr="002413B7" w:rsidRDefault="008D061F" w:rsidP="006C0195">
      <w:pPr>
        <w:pStyle w:val="a4"/>
        <w:spacing w:before="80" w:after="120"/>
        <w:ind w:left="867" w:firstLine="0"/>
        <w:contextualSpacing w:val="0"/>
        <w:rPr>
          <w:rFonts w:cs="Times New Roman"/>
          <w:b/>
          <w:bCs/>
        </w:rPr>
      </w:pPr>
      <w:r w:rsidRPr="002413B7">
        <w:rPr>
          <w:rFonts w:cs="Times New Roman"/>
          <w:b/>
          <w:bCs/>
        </w:rPr>
        <w:t>Тематика</w:t>
      </w:r>
      <w:r w:rsidR="006F20A9" w:rsidRPr="002413B7">
        <w:rPr>
          <w:rFonts w:cs="Times New Roman"/>
          <w:b/>
          <w:bCs/>
        </w:rPr>
        <w:t xml:space="preserve"> разработок </w:t>
      </w:r>
      <w:r w:rsidR="004103A8" w:rsidRPr="002413B7">
        <w:rPr>
          <w:rFonts w:cs="Times New Roman"/>
          <w:b/>
          <w:bCs/>
        </w:rPr>
        <w:t>в 2022 г.</w:t>
      </w:r>
      <w:r w:rsidRPr="002413B7">
        <w:rPr>
          <w:rFonts w:cs="Times New Roman"/>
          <w:b/>
          <w:bCs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742"/>
        <w:gridCol w:w="6014"/>
      </w:tblGrid>
      <w:tr w:rsidR="00767993" w:rsidRPr="008D061F" w14:paraId="00D689EB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082B0" w14:textId="20586379" w:rsidR="00767993" w:rsidRPr="008D061F" w:rsidRDefault="00767993" w:rsidP="002413B7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767993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6F22" w14:textId="77777777" w:rsidR="00767993" w:rsidRPr="008D061F" w:rsidRDefault="00767993" w:rsidP="002413B7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Стратегические направления в 2022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E32FC" w14:textId="77777777" w:rsidR="00767993" w:rsidRPr="008D061F" w:rsidRDefault="00767993" w:rsidP="002413B7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Стратегические цели 2022 года по направлениям</w:t>
            </w:r>
          </w:p>
        </w:tc>
      </w:tr>
      <w:tr w:rsidR="00767993" w:rsidRPr="008D061F" w14:paraId="6DDC6E64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5BC49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E8892" w14:textId="7CA83263" w:rsidR="00767993" w:rsidRPr="008D061F" w:rsidRDefault="006F20A9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</w:pPr>
            <w:r w:rsidRPr="006F20A9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Взаимодействие на административном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00B6" w14:textId="67E46D98" w:rsidR="00767993" w:rsidRPr="006F20A9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6F20A9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Обеспечение административной устойчивости </w:t>
            </w:r>
            <w:proofErr w:type="spellStart"/>
            <w:r w:rsidRPr="006F20A9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6F20A9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за счет «прописывания» всех видов деятельности с указанием </w:t>
            </w:r>
            <w:proofErr w:type="spellStart"/>
            <w:r w:rsidRPr="006F20A9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6F20A9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в нормативные и программные документы, нацпроекты и госпрограммы (например, закрепление роли Секретариата ППК или партнерство с </w:t>
            </w:r>
            <w:proofErr w:type="spellStart"/>
            <w:r w:rsidRPr="006F20A9">
              <w:rPr>
                <w:rFonts w:eastAsia="Times New Roman" w:cs="Times New Roman"/>
                <w:color w:val="222222"/>
                <w:szCs w:val="24"/>
                <w:lang w:eastAsia="ru-RU"/>
              </w:rPr>
              <w:t>Минцифрой</w:t>
            </w:r>
            <w:proofErr w:type="spellEnd"/>
            <w:r w:rsidRPr="006F20A9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по вопросам цифровой грамотности и качества цифровых продуктов).</w:t>
            </w:r>
          </w:p>
        </w:tc>
      </w:tr>
      <w:tr w:rsidR="00767993" w:rsidRPr="008D061F" w14:paraId="6E7C73ED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3D589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3AF21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Разработка смыслов, концепций и теоретической базы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24DF8" w14:textId="227B2D32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Разработка концептуального подхода к пониманию качества (и всего, что с ним связано, включая качество жизни) в современном мире</w:t>
            </w:r>
          </w:p>
        </w:tc>
      </w:tr>
      <w:tr w:rsidR="00767993" w:rsidRPr="008D061F" w14:paraId="7A6AB54C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8381F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DBBD4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B8132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Разработка единого концептуального подхода («платформы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») к «устойчивой повестке» и предложение этой платформы СМИ и стейкхолдерам</w:t>
            </w:r>
          </w:p>
        </w:tc>
      </w:tr>
      <w:tr w:rsidR="00767993" w:rsidRPr="008D061F" w14:paraId="4B7CA492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A269C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80E36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Система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5D16E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Полноценная прошивка Стратегии-2025 в деятельность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(внешние и внутренние коммуникации, документация, бизнес-процессы, KPI)</w:t>
            </w:r>
          </w:p>
        </w:tc>
      </w:tr>
      <w:tr w:rsidR="00767993" w:rsidRPr="008D061F" w14:paraId="19681BBA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25EFE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2E39B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28707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Формирование компетенции управления корпоративной культурой и оцифровка оценки системы управления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</w:p>
        </w:tc>
      </w:tr>
      <w:tr w:rsidR="00767993" w:rsidRPr="008D061F" w14:paraId="19DB0AB3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C6831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5ED6C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24F54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Разработка концепции (программы) обучения и повышения квалификации работников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</w:p>
        </w:tc>
      </w:tr>
      <w:tr w:rsidR="00767993" w:rsidRPr="008D061F" w14:paraId="576A4EE0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64235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A22D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877A8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Разработка эффективной системы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контрактования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внешних подрядчиков (позволяющей быстро находить и нанимать нужных подрядчиков, формировать для них точно сформулированные задачи, быстро проводить контракты и т.д.)</w:t>
            </w:r>
          </w:p>
        </w:tc>
      </w:tr>
      <w:tr w:rsidR="00767993" w:rsidRPr="008D061F" w14:paraId="64491A25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0D1C6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C7013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445E5" w14:textId="3DCD4B5A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Разработка </w:t>
            </w:r>
            <w:r w:rsidR="009C603C" w:rsidRPr="009C603C">
              <w:rPr>
                <w:rFonts w:eastAsia="Times New Roman" w:cs="Times New Roman"/>
                <w:color w:val="222222"/>
                <w:szCs w:val="24"/>
                <w:lang w:eastAsia="ru-RU"/>
              </w:rPr>
              <w:t>(</w:t>
            </w:r>
            <w:r w:rsidR="009C603C">
              <w:rPr>
                <w:rFonts w:eastAsia="Times New Roman" w:cs="Times New Roman"/>
                <w:color w:val="222222"/>
                <w:szCs w:val="24"/>
                <w:lang w:eastAsia="ru-RU"/>
              </w:rPr>
              <w:t>внедрение</w:t>
            </w:r>
            <w:r w:rsidR="000007FE">
              <w:rPr>
                <w:rFonts w:eastAsia="Times New Roman" w:cs="Times New Roman"/>
                <w:color w:val="222222"/>
                <w:szCs w:val="24"/>
                <w:lang w:eastAsia="ru-RU"/>
              </w:rPr>
              <w:t>)</w:t>
            </w:r>
            <w:r w:rsidR="009C603C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эффективной модели управления проектной деятельностью</w:t>
            </w:r>
          </w:p>
        </w:tc>
      </w:tr>
      <w:tr w:rsidR="00767993" w:rsidRPr="008D061F" w14:paraId="4E71D999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CFB3F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78C0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Управление финансами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847EC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Увеличение бюджета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за счет дополнительной субсидии (мин.50-70 млн.) и прибыли (минимум 3 млн. от каждой БЕ)</w:t>
            </w:r>
          </w:p>
        </w:tc>
      </w:tr>
      <w:tr w:rsidR="00767993" w:rsidRPr="008D061F" w14:paraId="5DD5633E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595C2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ED86A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 xml:space="preserve">Business </w:t>
            </w:r>
            <w:proofErr w:type="spellStart"/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14966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Запуск бизнес-направления издательского дома (разработка бизнес-модели и функциональной стратегии, планирование мероприятий и их реализация)</w:t>
            </w:r>
          </w:p>
        </w:tc>
      </w:tr>
      <w:tr w:rsidR="00767993" w:rsidRPr="008D061F" w14:paraId="094C96BC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1B96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83012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8EF91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Запуск бизнес-направления «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Финтест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» (разработка бизнес-модели и функциональной стратегии, планирование мероприятий и их реализация)</w:t>
            </w:r>
          </w:p>
        </w:tc>
      </w:tr>
      <w:tr w:rsidR="00767993" w:rsidRPr="008D061F" w14:paraId="55564E83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F5ED2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584CA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425CE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Запуск бизнес-направления ЗПП (разработка бизнес-модели и функциональной стратегии, планирование мероприятий и их реализация)</w:t>
            </w:r>
          </w:p>
        </w:tc>
      </w:tr>
      <w:tr w:rsidR="00767993" w:rsidRPr="008D061F" w14:paraId="350A46E8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ED5FF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492BF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E6DA7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Создание новых направлений для интеграции Знака качества для оценки новых видов продукции и услуг, в том числе промышленного назначения, B2B и т.д.</w:t>
            </w:r>
          </w:p>
        </w:tc>
      </w:tr>
      <w:tr w:rsidR="00767993" w:rsidRPr="008D061F" w14:paraId="02573C2B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EF856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9F512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Коммуникации</w:t>
            </w:r>
          </w:p>
          <w:p w14:paraId="735BC113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AFAC1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Создание системы корпоративных коммуникаций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, которая бы коммуницировала идентичность и все направления деятельности в публичном поле и внутренних коммуникаций</w:t>
            </w:r>
          </w:p>
        </w:tc>
      </w:tr>
      <w:tr w:rsidR="00767993" w:rsidRPr="008D061F" w14:paraId="4E9A5071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BF896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C90D3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CC293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Создание единой эффективной системы коммуникаций Знака качества и других брендов (маркировки)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(онлайн и офлайн ритейл, СМИ, Интернет, городская среда, транспорт и т.д.)</w:t>
            </w:r>
          </w:p>
        </w:tc>
      </w:tr>
      <w:tr w:rsidR="00767993" w:rsidRPr="008D061F" w14:paraId="29B524D1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D60C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C396A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740C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Создание новых KPI и целеполагания для управления коммуникационной деятельностью</w:t>
            </w:r>
          </w:p>
        </w:tc>
      </w:tr>
      <w:tr w:rsidR="00767993" w:rsidRPr="008D061F" w14:paraId="105741F1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241A4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CF0A4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8A909" w14:textId="58C10F91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Увеличение аудитории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в </w:t>
            </w:r>
            <w:r w:rsidR="00B5468B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собственных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диджитал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: СМИ – трафик 7 млн. во втором полугодии 2022 года, СММ – платформа в 0,5 млн. подписчиков к концу года.</w:t>
            </w:r>
          </w:p>
        </w:tc>
      </w:tr>
      <w:tr w:rsidR="00767993" w:rsidRPr="008D061F" w14:paraId="4E9682EA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9761E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5463F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4C7B6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Определение коммуникационных задач и разработка стратегии присутствия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в традиционных СМИ с целью получения аудитории, которая не достигается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диджитал</w:t>
            </w:r>
            <w:proofErr w:type="spellEnd"/>
          </w:p>
        </w:tc>
      </w:tr>
      <w:tr w:rsidR="00767993" w:rsidRPr="008D061F" w14:paraId="110B7350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39AC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868D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4ADDC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Разработка молодежной/детской политики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с целью увеличения аудитории сегодня и формирования лояльной аудитории на перспективу</w:t>
            </w:r>
          </w:p>
        </w:tc>
      </w:tr>
      <w:tr w:rsidR="00767993" w:rsidRPr="008D061F" w14:paraId="27EDF6F4" w14:textId="77777777" w:rsidTr="002413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37FC7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9EC94" w14:textId="77777777" w:rsidR="00767993" w:rsidRPr="008D061F" w:rsidRDefault="00767993" w:rsidP="002413B7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proofErr w:type="spellStart"/>
            <w:r w:rsidRPr="008D061F">
              <w:rPr>
                <w:rFonts w:eastAsia="Times New Roman" w:cs="Times New Roman"/>
                <w:b/>
                <w:bCs/>
                <w:color w:val="222222"/>
                <w:szCs w:val="24"/>
                <w:lang w:eastAsia="ru-RU"/>
              </w:rPr>
              <w:t>Диджитал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5CA33" w14:textId="77777777" w:rsidR="00767993" w:rsidRPr="008D061F" w:rsidRDefault="00767993" w:rsidP="00370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8"/>
              <w:contextualSpacing w:val="0"/>
              <w:jc w:val="left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Создание стратегии цифровой трансформации </w:t>
            </w:r>
            <w:proofErr w:type="spellStart"/>
            <w:r w:rsidRPr="008D061F">
              <w:rPr>
                <w:rFonts w:eastAsia="Times New Roman" w:cs="Times New Roman"/>
                <w:color w:val="222222"/>
                <w:szCs w:val="24"/>
                <w:lang w:eastAsia="ru-RU"/>
              </w:rPr>
              <w:t>Роскачества</w:t>
            </w:r>
            <w:proofErr w:type="spellEnd"/>
          </w:p>
        </w:tc>
      </w:tr>
    </w:tbl>
    <w:p w14:paraId="5407F9F3" w14:textId="77777777" w:rsidR="008D061F" w:rsidRPr="00F246A2" w:rsidRDefault="008D061F" w:rsidP="00C3474E">
      <w:pPr>
        <w:shd w:val="clear" w:color="auto" w:fill="FFFFFF"/>
        <w:rPr>
          <w:rFonts w:eastAsia="Times New Roman" w:cs="Times New Roman"/>
          <w:color w:val="222222"/>
          <w:szCs w:val="24"/>
          <w:lang w:eastAsia="ru-RU"/>
        </w:rPr>
      </w:pPr>
    </w:p>
    <w:p w14:paraId="2E30927D" w14:textId="2A4DCFB0" w:rsidR="00EF6F0C" w:rsidRPr="00F246A2" w:rsidRDefault="005811C5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Определение организационных ресурсов, необходимых для реализации проекта, а также зон ответственности</w:t>
      </w:r>
      <w:r w:rsidR="006E4F62" w:rsidRPr="00F246A2">
        <w:rPr>
          <w:rFonts w:cs="Times New Roman"/>
        </w:rPr>
        <w:t>, в т. ч.</w:t>
      </w:r>
      <w:r w:rsidR="00EF6F0C" w:rsidRPr="00F246A2">
        <w:rPr>
          <w:rFonts w:cs="Times New Roman"/>
        </w:rPr>
        <w:t>:</w:t>
      </w:r>
    </w:p>
    <w:p w14:paraId="1B62D84F" w14:textId="3C5E866B" w:rsidR="006E4F62" w:rsidRPr="00F246A2" w:rsidRDefault="006E4F62" w:rsidP="0037009B">
      <w:pPr>
        <w:pStyle w:val="a4"/>
        <w:numPr>
          <w:ilvl w:val="0"/>
          <w:numId w:val="4"/>
        </w:numPr>
        <w:spacing w:before="80" w:after="120"/>
        <w:ind w:left="1225" w:hanging="357"/>
        <w:contextualSpacing w:val="0"/>
        <w:rPr>
          <w:rFonts w:cs="Times New Roman"/>
        </w:rPr>
      </w:pPr>
      <w:bookmarkStart w:id="0" w:name="_Hlk24392994"/>
      <w:r w:rsidRPr="00F246A2">
        <w:rPr>
          <w:rFonts w:cs="Times New Roman"/>
        </w:rPr>
        <w:t>управленческого ресурса;</w:t>
      </w:r>
    </w:p>
    <w:p w14:paraId="49BD4E8A" w14:textId="4210D908" w:rsidR="0031290E" w:rsidRPr="00F246A2" w:rsidRDefault="006E4F62" w:rsidP="0037009B">
      <w:pPr>
        <w:pStyle w:val="a4"/>
        <w:numPr>
          <w:ilvl w:val="0"/>
          <w:numId w:val="4"/>
        </w:numPr>
        <w:spacing w:before="80" w:after="120"/>
        <w:ind w:left="1225" w:hanging="357"/>
        <w:contextualSpacing w:val="0"/>
        <w:rPr>
          <w:rFonts w:cs="Times New Roman"/>
        </w:rPr>
      </w:pPr>
      <w:r w:rsidRPr="00F246A2">
        <w:rPr>
          <w:rFonts w:cs="Times New Roman"/>
        </w:rPr>
        <w:t>кадрового ресурса, специалистов и менеджеров;</w:t>
      </w:r>
    </w:p>
    <w:p w14:paraId="6318D37E" w14:textId="68C7573C" w:rsidR="006E4F62" w:rsidRPr="00F246A2" w:rsidRDefault="006E4F62" w:rsidP="0037009B">
      <w:pPr>
        <w:pStyle w:val="a4"/>
        <w:numPr>
          <w:ilvl w:val="0"/>
          <w:numId w:val="4"/>
        </w:numPr>
        <w:spacing w:before="80" w:after="120"/>
        <w:ind w:left="1225" w:hanging="357"/>
        <w:contextualSpacing w:val="0"/>
        <w:rPr>
          <w:rFonts w:cs="Times New Roman"/>
        </w:rPr>
      </w:pPr>
      <w:r w:rsidRPr="00F246A2">
        <w:rPr>
          <w:rFonts w:cs="Times New Roman"/>
        </w:rPr>
        <w:t>административного ресурса;</w:t>
      </w:r>
    </w:p>
    <w:p w14:paraId="426A7BC7" w14:textId="2D3BDA88" w:rsidR="006E4F62" w:rsidRPr="00F246A2" w:rsidRDefault="006E4F62" w:rsidP="0037009B">
      <w:pPr>
        <w:pStyle w:val="a4"/>
        <w:numPr>
          <w:ilvl w:val="0"/>
          <w:numId w:val="4"/>
        </w:numPr>
        <w:spacing w:before="80" w:after="120"/>
        <w:ind w:left="1225" w:hanging="357"/>
        <w:contextualSpacing w:val="0"/>
        <w:rPr>
          <w:rFonts w:cs="Times New Roman"/>
        </w:rPr>
      </w:pPr>
      <w:r w:rsidRPr="00F246A2">
        <w:rPr>
          <w:rFonts w:cs="Times New Roman"/>
        </w:rPr>
        <w:t>материально-технического ресурса.</w:t>
      </w:r>
    </w:p>
    <w:bookmarkEnd w:id="0"/>
    <w:p w14:paraId="16A5EBDC" w14:textId="5CC22F97" w:rsidR="00C935C3" w:rsidRPr="00F246A2" w:rsidRDefault="00EF6F0C" w:rsidP="0037009B">
      <w:pPr>
        <w:pStyle w:val="a4"/>
        <w:numPr>
          <w:ilvl w:val="0"/>
          <w:numId w:val="2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Стоимость работ</w:t>
      </w:r>
    </w:p>
    <w:p w14:paraId="79F04962" w14:textId="42079FF4" w:rsidR="00EF6F0C" w:rsidRPr="00F246A2" w:rsidRDefault="00EF6F0C" w:rsidP="00EF6F0C">
      <w:pPr>
        <w:spacing w:before="80" w:after="120"/>
        <w:ind w:left="360" w:firstLine="0"/>
        <w:rPr>
          <w:rFonts w:cs="Times New Roman"/>
        </w:rPr>
      </w:pPr>
      <w:r w:rsidRPr="00F246A2">
        <w:rPr>
          <w:rFonts w:cs="Times New Roman"/>
        </w:rPr>
        <w:t xml:space="preserve">Предельная стоимость услуг по </w:t>
      </w:r>
      <w:r w:rsidR="006E4F62" w:rsidRPr="00F246A2">
        <w:rPr>
          <w:rFonts w:cs="Times New Roman"/>
        </w:rPr>
        <w:t>проекту</w:t>
      </w:r>
      <w:r w:rsidRPr="00F246A2">
        <w:rPr>
          <w:rFonts w:cs="Times New Roman"/>
        </w:rPr>
        <w:t xml:space="preserve"> составляет </w:t>
      </w:r>
      <w:r w:rsidR="00307607">
        <w:rPr>
          <w:rFonts w:cs="Times New Roman"/>
        </w:rPr>
        <w:t>2</w:t>
      </w:r>
      <w:r w:rsidR="00D47810">
        <w:rPr>
          <w:rFonts w:cs="Times New Roman"/>
        </w:rPr>
        <w:t> </w:t>
      </w:r>
      <w:r w:rsidR="00913839">
        <w:rPr>
          <w:rFonts w:cs="Times New Roman"/>
        </w:rPr>
        <w:t>5</w:t>
      </w:r>
      <w:r w:rsidR="00184127" w:rsidRPr="00F246A2">
        <w:rPr>
          <w:rFonts w:cs="Times New Roman"/>
        </w:rPr>
        <w:t>00</w:t>
      </w:r>
      <w:r w:rsidR="00D47810">
        <w:rPr>
          <w:rFonts w:cs="Times New Roman"/>
        </w:rPr>
        <w:t> </w:t>
      </w:r>
      <w:r w:rsidR="00184127" w:rsidRPr="00F246A2">
        <w:rPr>
          <w:rFonts w:cs="Times New Roman"/>
        </w:rPr>
        <w:t>000</w:t>
      </w:r>
      <w:r w:rsidRPr="00F246A2">
        <w:rPr>
          <w:rFonts w:cs="Times New Roman"/>
        </w:rPr>
        <w:t xml:space="preserve"> (</w:t>
      </w:r>
      <w:r w:rsidR="00307607">
        <w:rPr>
          <w:rFonts w:cs="Times New Roman"/>
        </w:rPr>
        <w:t>два</w:t>
      </w:r>
      <w:r w:rsidR="009A6547" w:rsidRPr="00F246A2">
        <w:rPr>
          <w:rFonts w:cs="Times New Roman"/>
        </w:rPr>
        <w:t xml:space="preserve"> миллион</w:t>
      </w:r>
      <w:r w:rsidR="00307607">
        <w:rPr>
          <w:rFonts w:cs="Times New Roman"/>
        </w:rPr>
        <w:t>а</w:t>
      </w:r>
      <w:r w:rsidR="00913839">
        <w:rPr>
          <w:rFonts w:cs="Times New Roman"/>
        </w:rPr>
        <w:t xml:space="preserve"> пятьсот тысяч</w:t>
      </w:r>
      <w:r w:rsidRPr="00F246A2">
        <w:rPr>
          <w:rFonts w:cs="Times New Roman"/>
        </w:rPr>
        <w:t>) рублей 00 копеек, включая НДС.</w:t>
      </w:r>
    </w:p>
    <w:p w14:paraId="0343210D" w14:textId="11CAC4A3" w:rsidR="00C935C3" w:rsidRPr="00F246A2" w:rsidRDefault="0031290E" w:rsidP="0037009B">
      <w:pPr>
        <w:pStyle w:val="a4"/>
        <w:numPr>
          <w:ilvl w:val="0"/>
          <w:numId w:val="2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Результат выполненных работ</w:t>
      </w:r>
      <w:r w:rsidR="006E4F62" w:rsidRPr="00F246A2">
        <w:rPr>
          <w:rFonts w:cs="Times New Roman"/>
          <w:b/>
        </w:rPr>
        <w:t xml:space="preserve"> / оказанных услуг</w:t>
      </w:r>
    </w:p>
    <w:p w14:paraId="41579809" w14:textId="6A112131" w:rsidR="00C935C3" w:rsidRPr="002C24E8" w:rsidRDefault="0031290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bookmarkStart w:id="1" w:name="_Hlk504561227"/>
      <w:r w:rsidRPr="002C24E8">
        <w:rPr>
          <w:rFonts w:cs="Times New Roman"/>
        </w:rPr>
        <w:t xml:space="preserve">Результат </w:t>
      </w:r>
      <w:r w:rsidR="0093336D" w:rsidRPr="002C24E8">
        <w:rPr>
          <w:rFonts w:cs="Times New Roman"/>
        </w:rPr>
        <w:t xml:space="preserve">выполненных работ / </w:t>
      </w:r>
      <w:r w:rsidRPr="002C24E8">
        <w:rPr>
          <w:rFonts w:cs="Times New Roman"/>
        </w:rPr>
        <w:t xml:space="preserve">оказанных услуг </w:t>
      </w:r>
      <w:r w:rsidR="00A54F5B" w:rsidRPr="002C24E8">
        <w:rPr>
          <w:rFonts w:cs="Times New Roman"/>
        </w:rPr>
        <w:t xml:space="preserve">подтверждается и закрепляется </w:t>
      </w:r>
      <w:r w:rsidR="0093336D" w:rsidRPr="002C24E8">
        <w:rPr>
          <w:rFonts w:cs="Times New Roman"/>
        </w:rPr>
        <w:t xml:space="preserve">соответствующим </w:t>
      </w:r>
      <w:r w:rsidR="00A54F5B" w:rsidRPr="002C24E8">
        <w:rPr>
          <w:rFonts w:cs="Times New Roman"/>
        </w:rPr>
        <w:t xml:space="preserve">отчетом </w:t>
      </w:r>
      <w:r w:rsidR="002C24E8" w:rsidRPr="002C24E8">
        <w:rPr>
          <w:rFonts w:cs="Times New Roman"/>
        </w:rPr>
        <w:t>и актом</w:t>
      </w:r>
      <w:r w:rsidRPr="002C24E8">
        <w:rPr>
          <w:rFonts w:cs="Times New Roman"/>
        </w:rPr>
        <w:t>.</w:t>
      </w:r>
    </w:p>
    <w:p w14:paraId="372C8C17" w14:textId="68D687A0" w:rsidR="0031290E" w:rsidRPr="00EF1CD5" w:rsidRDefault="0031290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EF1CD5">
        <w:rPr>
          <w:rFonts w:cs="Times New Roman"/>
        </w:rPr>
        <w:t xml:space="preserve">Технические требования к </w:t>
      </w:r>
      <w:r w:rsidR="00B33F0E" w:rsidRPr="00EF1CD5">
        <w:rPr>
          <w:rFonts w:cs="Times New Roman"/>
        </w:rPr>
        <w:t>отчетной документации</w:t>
      </w:r>
      <w:r w:rsidRPr="00EF1CD5">
        <w:rPr>
          <w:rFonts w:cs="Times New Roman"/>
        </w:rPr>
        <w:t>:</w:t>
      </w:r>
    </w:p>
    <w:p w14:paraId="611C93FE" w14:textId="7C76DBB3" w:rsidR="003456A3" w:rsidRPr="00FA2668" w:rsidRDefault="003456A3" w:rsidP="003456A3">
      <w:pPr>
        <w:spacing w:before="80" w:after="120"/>
        <w:ind w:left="867" w:firstLine="0"/>
        <w:rPr>
          <w:rFonts w:cs="Times New Roman"/>
          <w:highlight w:val="yellow"/>
        </w:rPr>
      </w:pPr>
      <w:r>
        <w:t xml:space="preserve">Построение, изложение и оформление </w:t>
      </w:r>
      <w:r w:rsidRPr="00D26E79">
        <w:t>отчета</w:t>
      </w:r>
      <w:r>
        <w:t xml:space="preserve"> в печатном виде —</w:t>
      </w:r>
      <w:r w:rsidRPr="00D26E79">
        <w:t xml:space="preserve"> по</w:t>
      </w:r>
      <w:r>
        <w:t xml:space="preserve"> </w:t>
      </w:r>
      <w:r w:rsidRPr="00D26E79">
        <w:t>ГОСТ 7.32 с</w:t>
      </w:r>
      <w:r>
        <w:t xml:space="preserve"> </w:t>
      </w:r>
      <w:r w:rsidRPr="00D26E79">
        <w:t>особенностями, изложенными в</w:t>
      </w:r>
      <w:r>
        <w:t xml:space="preserve"> </w:t>
      </w:r>
      <w:r w:rsidRPr="00D26E79">
        <w:t>пунктах 7.2-7.4 настоящего ГОСТ. По ГОСТ 7.32 оформляются: – титульный лист; – список исполнителей; – содержание; – перечень сокращений, условных обозначений, символов, единиц, терминов. По ГОСТ Р 15-011 оформляются: – общие данные; – аналитическая часть; – заключение; – приложения.</w:t>
      </w:r>
    </w:p>
    <w:bookmarkEnd w:id="1"/>
    <w:p w14:paraId="58706078" w14:textId="1AE2CC67" w:rsidR="00C935C3" w:rsidRPr="00F246A2" w:rsidRDefault="007B14BC" w:rsidP="0037009B">
      <w:pPr>
        <w:pStyle w:val="a4"/>
        <w:numPr>
          <w:ilvl w:val="0"/>
          <w:numId w:val="2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Сроки выполнения и оплата работ</w:t>
      </w:r>
    </w:p>
    <w:p w14:paraId="57C92355" w14:textId="00F82BC7" w:rsidR="00053280" w:rsidRPr="0013504A" w:rsidRDefault="00053280" w:rsidP="0013504A">
      <w:pPr>
        <w:pStyle w:val="a4"/>
        <w:spacing w:before="360" w:after="240"/>
        <w:ind w:left="360" w:firstLine="0"/>
        <w:contextualSpacing w:val="0"/>
        <w:rPr>
          <w:rFonts w:cs="Times New Roman"/>
          <w:b/>
        </w:rPr>
      </w:pPr>
      <w:r w:rsidRPr="0013504A">
        <w:rPr>
          <w:rFonts w:cs="Times New Roman"/>
          <w:b/>
        </w:rPr>
        <w:t>График разработки в 202</w:t>
      </w:r>
      <w:r w:rsidR="00656270">
        <w:rPr>
          <w:rFonts w:cs="Times New Roman"/>
          <w:b/>
        </w:rPr>
        <w:t>2</w:t>
      </w:r>
      <w:r w:rsidRPr="0013504A">
        <w:rPr>
          <w:rFonts w:cs="Times New Roman"/>
          <w:b/>
        </w:rPr>
        <w:t xml:space="preserve"> году</w:t>
      </w:r>
      <w:r w:rsidR="00EB4FDE">
        <w:rPr>
          <w:rFonts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4"/>
        <w:gridCol w:w="3440"/>
      </w:tblGrid>
      <w:tr w:rsidR="00053280" w:rsidRPr="0013504A" w14:paraId="6FF5FC28" w14:textId="77777777" w:rsidTr="0013504A">
        <w:tc>
          <w:tcPr>
            <w:tcW w:w="0" w:type="auto"/>
            <w:tcMar>
              <w:top w:w="85" w:type="dxa"/>
              <w:bottom w:w="85" w:type="dxa"/>
            </w:tcMar>
          </w:tcPr>
          <w:p w14:paraId="4924F5E3" w14:textId="77777777" w:rsidR="00053280" w:rsidRPr="0013504A" w:rsidRDefault="00053280" w:rsidP="0013504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</w:pPr>
            <w:r w:rsidRPr="0013504A"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  <w:t>Продукт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29F9D1E5" w14:textId="3D537E0B" w:rsidR="00053280" w:rsidRPr="0013504A" w:rsidRDefault="00053280" w:rsidP="0013504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</w:pPr>
            <w:r w:rsidRPr="0013504A"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  <w:t>Количество продуктов в квартал</w:t>
            </w:r>
            <w:r w:rsidR="00E55356">
              <w:rPr>
                <w:rFonts w:eastAsia="Times New Roman" w:cs="Times New Roman"/>
                <w:b/>
                <w:bCs/>
                <w:color w:val="222222"/>
                <w:sz w:val="22"/>
                <w:lang w:eastAsia="ru-RU"/>
              </w:rPr>
              <w:br/>
              <w:t>(не менее)</w:t>
            </w:r>
          </w:p>
        </w:tc>
      </w:tr>
      <w:tr w:rsidR="00053280" w:rsidRPr="0013504A" w14:paraId="2C7B2812" w14:textId="77777777" w:rsidTr="00AD0EEA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4AD76CB0" w14:textId="77777777" w:rsidR="00053280" w:rsidRPr="0013504A" w:rsidRDefault="00053280" w:rsidP="0013504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13504A">
              <w:rPr>
                <w:rFonts w:eastAsia="Times New Roman" w:cs="Times New Roman"/>
                <w:color w:val="222222"/>
                <w:sz w:val="22"/>
                <w:lang w:eastAsia="ru-RU"/>
              </w:rPr>
              <w:t>Функциональная стратегия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457173FA" w14:textId="20A981F0" w:rsidR="00053280" w:rsidRPr="0013504A" w:rsidRDefault="00D7464D" w:rsidP="000A1755">
            <w:pPr>
              <w:ind w:firstLine="0"/>
              <w:jc w:val="center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2</w:t>
            </w:r>
            <w:r w:rsidR="00E84DD0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(из перечня в п. 3.2)</w:t>
            </w:r>
          </w:p>
        </w:tc>
      </w:tr>
      <w:tr w:rsidR="00053280" w:rsidRPr="0013504A" w14:paraId="1DA4564F" w14:textId="77777777" w:rsidTr="00AD0EEA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0BBD03BF" w14:textId="77777777" w:rsidR="00053280" w:rsidRPr="0013504A" w:rsidRDefault="00053280" w:rsidP="0013504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13504A">
              <w:rPr>
                <w:rFonts w:eastAsia="Times New Roman" w:cs="Times New Roman"/>
                <w:color w:val="222222"/>
                <w:sz w:val="22"/>
                <w:lang w:eastAsia="ru-RU"/>
              </w:rPr>
              <w:t>Концепция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6D457B9E" w14:textId="7437FDCA" w:rsidR="00053280" w:rsidRPr="0013504A" w:rsidRDefault="00DB6067" w:rsidP="000A1755">
            <w:pPr>
              <w:ind w:firstLine="0"/>
              <w:jc w:val="center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4</w:t>
            </w:r>
            <w:r w:rsidR="00D3462F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(из перечня в п. 3.2)</w:t>
            </w:r>
          </w:p>
        </w:tc>
      </w:tr>
      <w:tr w:rsidR="00053280" w:rsidRPr="0013504A" w14:paraId="36E57378" w14:textId="77777777" w:rsidTr="00AD0EEA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448FDC8E" w14:textId="77777777" w:rsidR="00053280" w:rsidRPr="0013504A" w:rsidRDefault="00053280" w:rsidP="0013504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13504A">
              <w:rPr>
                <w:rFonts w:eastAsia="Times New Roman" w:cs="Times New Roman"/>
                <w:color w:val="222222"/>
                <w:sz w:val="22"/>
                <w:lang w:eastAsia="ru-RU"/>
              </w:rPr>
              <w:t>Групповая стратегическая сессия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5E0D14D7" w14:textId="7B68C6B7" w:rsidR="00053280" w:rsidRPr="0013504A" w:rsidRDefault="007302EF" w:rsidP="000A1755">
            <w:pPr>
              <w:ind w:firstLine="0"/>
              <w:jc w:val="center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5</w:t>
            </w:r>
          </w:p>
        </w:tc>
      </w:tr>
      <w:tr w:rsidR="00053280" w:rsidRPr="0013504A" w14:paraId="55B66937" w14:textId="77777777" w:rsidTr="00AD0EEA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1B8B83A2" w14:textId="77777777" w:rsidR="00053280" w:rsidRPr="0013504A" w:rsidRDefault="00053280" w:rsidP="0013504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13504A">
              <w:rPr>
                <w:rFonts w:eastAsia="Times New Roman" w:cs="Times New Roman"/>
                <w:color w:val="222222"/>
                <w:sz w:val="22"/>
                <w:lang w:eastAsia="ru-RU"/>
              </w:rPr>
              <w:t>Образовательный семинар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5245AACD" w14:textId="7C66947E" w:rsidR="00053280" w:rsidRPr="0013504A" w:rsidRDefault="00DE4B5C" w:rsidP="000A1755">
            <w:pPr>
              <w:ind w:firstLine="0"/>
              <w:jc w:val="center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4</w:t>
            </w:r>
          </w:p>
        </w:tc>
      </w:tr>
      <w:tr w:rsidR="00053280" w:rsidRPr="0013504A" w14:paraId="4AB6C9BC" w14:textId="77777777" w:rsidTr="00AD0EEA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51EF4EA7" w14:textId="77777777" w:rsidR="00053280" w:rsidRPr="0013504A" w:rsidRDefault="00053280" w:rsidP="0013504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 w:rsidRPr="0013504A">
              <w:rPr>
                <w:rFonts w:eastAsia="Times New Roman" w:cs="Times New Roman"/>
                <w:color w:val="222222"/>
                <w:sz w:val="22"/>
                <w:lang w:eastAsia="ru-RU"/>
              </w:rPr>
              <w:t>Индивидуальная или малая групповая сессия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64A9372E" w14:textId="60E11846" w:rsidR="00053280" w:rsidRPr="0013504A" w:rsidRDefault="00AD0EEA" w:rsidP="000A1755">
            <w:pPr>
              <w:ind w:firstLine="0"/>
              <w:jc w:val="center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4</w:t>
            </w:r>
          </w:p>
        </w:tc>
      </w:tr>
      <w:tr w:rsidR="00053280" w:rsidRPr="0013504A" w14:paraId="604FAF26" w14:textId="77777777" w:rsidTr="00AD0EEA"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61660BF5" w14:textId="4663E636" w:rsidR="00053280" w:rsidRPr="0013504A" w:rsidRDefault="00562E3F" w:rsidP="0013504A">
            <w:pPr>
              <w:ind w:firstLine="0"/>
              <w:jc w:val="left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У</w:t>
            </w:r>
            <w:r w:rsidR="00053280" w:rsidRPr="0013504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частие консультанта в </w:t>
            </w: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з</w:t>
            </w:r>
            <w:r w:rsidR="00053280" w:rsidRPr="0013504A">
              <w:rPr>
                <w:rFonts w:eastAsia="Times New Roman" w:cs="Times New Roman"/>
                <w:color w:val="222222"/>
                <w:sz w:val="22"/>
                <w:lang w:eastAsia="ru-RU"/>
              </w:rPr>
              <w:t>аседани</w:t>
            </w: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ях</w:t>
            </w:r>
            <w:r w:rsidR="00053280" w:rsidRPr="0013504A">
              <w:rPr>
                <w:rFonts w:eastAsia="Times New Roman" w:cs="Times New Roman"/>
                <w:color w:val="222222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Стратегического комитета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14:paraId="22E5ADF7" w14:textId="1256EB93" w:rsidR="00053280" w:rsidRPr="0013504A" w:rsidRDefault="00AD0EEA" w:rsidP="000A1755">
            <w:pPr>
              <w:ind w:firstLine="0"/>
              <w:jc w:val="center"/>
              <w:rPr>
                <w:rFonts w:eastAsia="Times New Roman" w:cs="Times New Roman"/>
                <w:color w:val="222222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2"/>
                <w:lang w:eastAsia="ru-RU"/>
              </w:rPr>
              <w:t>5</w:t>
            </w:r>
          </w:p>
        </w:tc>
      </w:tr>
    </w:tbl>
    <w:p w14:paraId="30E8386B" w14:textId="77777777" w:rsidR="00053280" w:rsidRDefault="00053280" w:rsidP="00053280">
      <w:pPr>
        <w:pStyle w:val="a4"/>
        <w:spacing w:line="360" w:lineRule="auto"/>
        <w:ind w:firstLine="0"/>
        <w:jc w:val="left"/>
        <w:rPr>
          <w:rFonts w:cs="Times New Roman"/>
        </w:rPr>
      </w:pPr>
    </w:p>
    <w:p w14:paraId="620B30BE" w14:textId="77777777" w:rsidR="000A7C69" w:rsidRDefault="00CF0807" w:rsidP="0037009B">
      <w:pPr>
        <w:pStyle w:val="a4"/>
        <w:numPr>
          <w:ilvl w:val="0"/>
          <w:numId w:val="5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Март</w:t>
      </w:r>
      <w:r w:rsidR="006E4F62" w:rsidRPr="00F246A2">
        <w:rPr>
          <w:rFonts w:cs="Times New Roman"/>
        </w:rPr>
        <w:t xml:space="preserve"> 202</w:t>
      </w:r>
      <w:r w:rsidR="00656270">
        <w:rPr>
          <w:rFonts w:cs="Times New Roman"/>
        </w:rPr>
        <w:t>2</w:t>
      </w:r>
      <w:r w:rsidR="006E4F62" w:rsidRPr="00F246A2">
        <w:rPr>
          <w:rFonts w:cs="Times New Roman"/>
        </w:rPr>
        <w:t xml:space="preserve"> года</w:t>
      </w:r>
      <w:r w:rsidR="000A7C69">
        <w:rPr>
          <w:rFonts w:cs="Times New Roman"/>
        </w:rPr>
        <w:t>:</w:t>
      </w:r>
    </w:p>
    <w:p w14:paraId="672E88D0" w14:textId="5E5A99F1" w:rsidR="00C93668" w:rsidRDefault="000A7C69" w:rsidP="0037009B">
      <w:pPr>
        <w:pStyle w:val="a4"/>
        <w:numPr>
          <w:ilvl w:val="1"/>
          <w:numId w:val="6"/>
        </w:numPr>
        <w:spacing w:line="360" w:lineRule="auto"/>
        <w:jc w:val="left"/>
        <w:rPr>
          <w:rFonts w:cs="Times New Roman"/>
        </w:rPr>
      </w:pPr>
      <w:r>
        <w:rPr>
          <w:rFonts w:cs="Times New Roman"/>
        </w:rPr>
        <w:t>С</w:t>
      </w:r>
      <w:r w:rsidR="006E4F62" w:rsidRPr="00F246A2">
        <w:rPr>
          <w:rFonts w:cs="Times New Roman"/>
        </w:rPr>
        <w:t xml:space="preserve">бор информации и подготовка материалов </w:t>
      </w:r>
      <w:r w:rsidR="000554C1">
        <w:rPr>
          <w:rFonts w:cs="Times New Roman"/>
        </w:rPr>
        <w:t>по всем трекам проекта</w:t>
      </w:r>
      <w:r w:rsidR="006E4F62" w:rsidRPr="00F246A2">
        <w:rPr>
          <w:rFonts w:cs="Times New Roman"/>
        </w:rPr>
        <w:t xml:space="preserve">. </w:t>
      </w:r>
      <w:r w:rsidR="00EC519F">
        <w:rPr>
          <w:rFonts w:cs="Times New Roman"/>
        </w:rPr>
        <w:t>Согласование</w:t>
      </w:r>
      <w:r w:rsidR="000A010F">
        <w:rPr>
          <w:rFonts w:cs="Times New Roman"/>
        </w:rPr>
        <w:t xml:space="preserve"> ключевых целей и задач в соответствии с</w:t>
      </w:r>
      <w:r w:rsidR="00EC519F">
        <w:rPr>
          <w:rFonts w:cs="Times New Roman"/>
        </w:rPr>
        <w:t>о Стратегией-2025</w:t>
      </w:r>
      <w:r w:rsidR="00C93668">
        <w:rPr>
          <w:rFonts w:cs="Times New Roman"/>
        </w:rPr>
        <w:t>;</w:t>
      </w:r>
    </w:p>
    <w:p w14:paraId="0C57C59E" w14:textId="069B527E" w:rsidR="006E4F62" w:rsidRPr="00F246A2" w:rsidRDefault="006E4F62" w:rsidP="0037009B">
      <w:pPr>
        <w:pStyle w:val="a4"/>
        <w:numPr>
          <w:ilvl w:val="1"/>
          <w:numId w:val="6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Уточнение задач по направлениям.</w:t>
      </w:r>
      <w:r w:rsidR="00C93668">
        <w:rPr>
          <w:rFonts w:cs="Times New Roman"/>
        </w:rPr>
        <w:t xml:space="preserve"> Консультации со специалистами подразделений</w:t>
      </w:r>
      <w:r w:rsidR="008110C6">
        <w:rPr>
          <w:rFonts w:cs="Times New Roman"/>
        </w:rPr>
        <w:t xml:space="preserve"> и проведение векторных стратегических сессий</w:t>
      </w:r>
      <w:r w:rsidR="0075302E">
        <w:rPr>
          <w:rFonts w:cs="Times New Roman"/>
        </w:rPr>
        <w:t>.</w:t>
      </w:r>
    </w:p>
    <w:p w14:paraId="3990F162" w14:textId="77777777" w:rsidR="006849AD" w:rsidRDefault="00CF0807" w:rsidP="0037009B">
      <w:pPr>
        <w:pStyle w:val="a4"/>
        <w:numPr>
          <w:ilvl w:val="0"/>
          <w:numId w:val="5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А</w:t>
      </w:r>
      <w:r w:rsidR="006E4F62" w:rsidRPr="00F246A2">
        <w:rPr>
          <w:rFonts w:cs="Times New Roman"/>
        </w:rPr>
        <w:t>прель 202</w:t>
      </w:r>
      <w:r w:rsidR="00413284">
        <w:rPr>
          <w:rFonts w:cs="Times New Roman"/>
        </w:rPr>
        <w:t>2</w:t>
      </w:r>
      <w:r w:rsidR="006E4F62" w:rsidRPr="00F246A2">
        <w:rPr>
          <w:rFonts w:cs="Times New Roman"/>
        </w:rPr>
        <w:t xml:space="preserve"> года</w:t>
      </w:r>
      <w:r w:rsidR="006849AD">
        <w:rPr>
          <w:rFonts w:cs="Times New Roman"/>
        </w:rPr>
        <w:t>:</w:t>
      </w:r>
    </w:p>
    <w:p w14:paraId="1E44E357" w14:textId="31E8F19F" w:rsidR="006E4F62" w:rsidRPr="00F246A2" w:rsidRDefault="006E4F62" w:rsidP="0037009B">
      <w:pPr>
        <w:pStyle w:val="a4"/>
        <w:numPr>
          <w:ilvl w:val="1"/>
          <w:numId w:val="6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Проведение основной исследовательской, экспертной и креативной работы</w:t>
      </w:r>
      <w:r w:rsidR="006849AD">
        <w:rPr>
          <w:rFonts w:cs="Times New Roman"/>
        </w:rPr>
        <w:t>;</w:t>
      </w:r>
    </w:p>
    <w:p w14:paraId="5EBCE46D" w14:textId="2C83CF4D" w:rsidR="009A6547" w:rsidRPr="00F246A2" w:rsidRDefault="009A6547" w:rsidP="0037009B">
      <w:pPr>
        <w:pStyle w:val="a4"/>
        <w:numPr>
          <w:ilvl w:val="1"/>
          <w:numId w:val="6"/>
        </w:numPr>
        <w:spacing w:line="360" w:lineRule="auto"/>
        <w:jc w:val="left"/>
        <w:rPr>
          <w:rFonts w:cs="Times New Roman"/>
        </w:rPr>
      </w:pPr>
      <w:r w:rsidRPr="00F246A2">
        <w:rPr>
          <w:rFonts w:cs="Times New Roman"/>
        </w:rPr>
        <w:t>Регулярная презентации разработанных</w:t>
      </w:r>
      <w:r w:rsidR="000904CD">
        <w:rPr>
          <w:rFonts w:cs="Times New Roman"/>
        </w:rPr>
        <w:t xml:space="preserve"> </w:t>
      </w:r>
      <w:r w:rsidRPr="00F246A2">
        <w:rPr>
          <w:rFonts w:cs="Times New Roman"/>
        </w:rPr>
        <w:t>материалов согласно календарю, утверждённому приложением к Договору.</w:t>
      </w:r>
    </w:p>
    <w:p w14:paraId="498BCEC9" w14:textId="72FAC195" w:rsidR="009A6547" w:rsidRPr="00F246A2" w:rsidRDefault="006849AD" w:rsidP="0037009B">
      <w:pPr>
        <w:pStyle w:val="a4"/>
        <w:numPr>
          <w:ilvl w:val="0"/>
          <w:numId w:val="5"/>
        </w:numPr>
        <w:spacing w:line="360" w:lineRule="auto"/>
        <w:jc w:val="left"/>
        <w:rPr>
          <w:rFonts w:cs="Times New Roman"/>
        </w:rPr>
      </w:pPr>
      <w:r>
        <w:rPr>
          <w:rFonts w:cs="Times New Roman"/>
        </w:rPr>
        <w:t>Май</w:t>
      </w:r>
      <w:r w:rsidR="009A6547" w:rsidRPr="00F246A2">
        <w:rPr>
          <w:rFonts w:cs="Times New Roman"/>
        </w:rPr>
        <w:t xml:space="preserve"> 2021. Общ</w:t>
      </w:r>
      <w:r w:rsidR="00184127" w:rsidRPr="00F246A2">
        <w:rPr>
          <w:rFonts w:cs="Times New Roman"/>
        </w:rPr>
        <w:t xml:space="preserve">ий отчет </w:t>
      </w:r>
      <w:r w:rsidR="009A6547" w:rsidRPr="00F246A2">
        <w:rPr>
          <w:rFonts w:cs="Times New Roman"/>
        </w:rPr>
        <w:t xml:space="preserve">и </w:t>
      </w:r>
      <w:r w:rsidR="00184127" w:rsidRPr="00F246A2">
        <w:rPr>
          <w:rFonts w:cs="Times New Roman"/>
        </w:rPr>
        <w:t>презентация работ.</w:t>
      </w:r>
    </w:p>
    <w:p w14:paraId="0691F500" w14:textId="11C431E5" w:rsidR="003E0EF1" w:rsidRPr="00F246A2" w:rsidRDefault="003E0EF1" w:rsidP="003E0EF1">
      <w:pPr>
        <w:spacing w:line="360" w:lineRule="auto"/>
        <w:ind w:left="360" w:firstLine="0"/>
        <w:jc w:val="left"/>
        <w:rPr>
          <w:rFonts w:cs="Times New Roman"/>
        </w:rPr>
      </w:pPr>
      <w:r w:rsidRPr="00F246A2">
        <w:rPr>
          <w:rFonts w:cs="Times New Roman"/>
        </w:rPr>
        <w:t xml:space="preserve">Оплата производится не позднее 10 (десяти) рабочих дней со дня подписания акта сдачи-приемки </w:t>
      </w:r>
      <w:r w:rsidR="00C014A2">
        <w:rPr>
          <w:rFonts w:cs="Times New Roman"/>
        </w:rPr>
        <w:t xml:space="preserve">каждого из этапов </w:t>
      </w:r>
      <w:r w:rsidRPr="00F246A2">
        <w:rPr>
          <w:rFonts w:cs="Times New Roman"/>
        </w:rPr>
        <w:t>выполненных работ.</w:t>
      </w:r>
    </w:p>
    <w:p w14:paraId="77C6B765" w14:textId="0DA52ED1" w:rsidR="003B098E" w:rsidRPr="00F246A2" w:rsidRDefault="003B098E" w:rsidP="0037009B">
      <w:pPr>
        <w:pStyle w:val="a4"/>
        <w:numPr>
          <w:ilvl w:val="0"/>
          <w:numId w:val="2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Общие условия выполнения работ.</w:t>
      </w:r>
    </w:p>
    <w:p w14:paraId="67892EE9" w14:textId="3580AF59" w:rsidR="003B098E" w:rsidRPr="00F246A2" w:rsidRDefault="003B098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Работы должны проводиться в соответствии с законодательством Российской Федерации.</w:t>
      </w:r>
    </w:p>
    <w:p w14:paraId="76CF521F" w14:textId="24D3BB01" w:rsidR="003B098E" w:rsidRPr="00F246A2" w:rsidRDefault="003B098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Исполнитель несет ответственность перед Заказчиком за неисполнение или ненадлежащее исполнение работ.</w:t>
      </w:r>
    </w:p>
    <w:p w14:paraId="12857A5E" w14:textId="69B9EEC0" w:rsidR="003B098E" w:rsidRPr="00F246A2" w:rsidRDefault="003B098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При передаче Исполнителем Заказчику полученных в ходе выполнения работ результатов Исполнитель гарантирует отсутствие нарушения исключительных прав других лиц.</w:t>
      </w:r>
    </w:p>
    <w:p w14:paraId="6023063B" w14:textId="1D093057" w:rsidR="003B098E" w:rsidRPr="00F246A2" w:rsidRDefault="003B098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Исключительное право на результаты работ, включая разработанные и созданные рекламно-информационные материалы, должны быть переданы Заказчику в полном объеме.</w:t>
      </w:r>
    </w:p>
    <w:p w14:paraId="7DC73418" w14:textId="0490455D" w:rsidR="003B098E" w:rsidRPr="00F246A2" w:rsidRDefault="003B098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Публикация сведений, полученных при выполнении работ, возможна только письменного согласия Заказчика.</w:t>
      </w:r>
    </w:p>
    <w:p w14:paraId="05F4F717" w14:textId="2DC1A667" w:rsidR="003B098E" w:rsidRPr="00F246A2" w:rsidRDefault="003B098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Исполнитель должен выполнить работы в соответствии с требованиями настоящего раздела.</w:t>
      </w:r>
    </w:p>
    <w:p w14:paraId="3D5D17B2" w14:textId="791977EF" w:rsidR="003B098E" w:rsidRPr="00F246A2" w:rsidRDefault="003B098E" w:rsidP="0037009B">
      <w:pPr>
        <w:pStyle w:val="a4"/>
        <w:numPr>
          <w:ilvl w:val="1"/>
          <w:numId w:val="2"/>
        </w:numPr>
        <w:spacing w:before="80" w:after="120"/>
        <w:ind w:left="867" w:hanging="510"/>
        <w:contextualSpacing w:val="0"/>
        <w:rPr>
          <w:rFonts w:cs="Times New Roman"/>
        </w:rPr>
      </w:pPr>
      <w:r w:rsidRPr="00F246A2">
        <w:rPr>
          <w:rFonts w:cs="Times New Roman"/>
        </w:rPr>
        <w:t>Выполняемые работы должны отвечать требованиям настоящего раздела и другим требованиям, установленным в конкурсной документации.</w:t>
      </w:r>
    </w:p>
    <w:p w14:paraId="2D188C98" w14:textId="08056F8B" w:rsidR="003B098E" w:rsidRPr="00F246A2" w:rsidRDefault="003B098E" w:rsidP="0037009B">
      <w:pPr>
        <w:pStyle w:val="a4"/>
        <w:numPr>
          <w:ilvl w:val="0"/>
          <w:numId w:val="2"/>
        </w:numPr>
        <w:spacing w:before="360" w:after="240"/>
        <w:contextualSpacing w:val="0"/>
        <w:rPr>
          <w:rFonts w:cs="Times New Roman"/>
          <w:b/>
        </w:rPr>
      </w:pPr>
      <w:r w:rsidRPr="00F246A2">
        <w:rPr>
          <w:rFonts w:cs="Times New Roman"/>
          <w:b/>
        </w:rPr>
        <w:t>Тендерная документация:</w:t>
      </w:r>
    </w:p>
    <w:p w14:paraId="122C2A1F" w14:textId="4A2DDB9B" w:rsidR="003B098E" w:rsidRPr="00F246A2" w:rsidRDefault="003B098E" w:rsidP="003B098E">
      <w:pPr>
        <w:pStyle w:val="a4"/>
        <w:spacing w:before="80" w:after="120"/>
        <w:ind w:left="361" w:firstLine="0"/>
        <w:contextualSpacing w:val="0"/>
        <w:rPr>
          <w:rFonts w:cs="Times New Roman"/>
        </w:rPr>
      </w:pPr>
      <w:r w:rsidRPr="00F246A2">
        <w:rPr>
          <w:rFonts w:cs="Times New Roman"/>
        </w:rPr>
        <w:t xml:space="preserve">Коммерческое предложение на официальном бланке компании с </w:t>
      </w:r>
      <w:r w:rsidR="006E4F62" w:rsidRPr="00F246A2">
        <w:rPr>
          <w:rFonts w:cs="Times New Roman"/>
        </w:rPr>
        <w:t xml:space="preserve">детальным планом решения задач проекта и </w:t>
      </w:r>
      <w:r w:rsidRPr="00F246A2">
        <w:rPr>
          <w:rFonts w:cs="Times New Roman"/>
        </w:rPr>
        <w:t xml:space="preserve">указанием общей стоимости </w:t>
      </w:r>
      <w:r w:rsidR="006E4F62" w:rsidRPr="00F246A2">
        <w:rPr>
          <w:rFonts w:cs="Times New Roman"/>
        </w:rPr>
        <w:t>и применимости НДС</w:t>
      </w:r>
      <w:r w:rsidRPr="00F246A2">
        <w:rPr>
          <w:rFonts w:cs="Times New Roman"/>
        </w:rPr>
        <w:t>.</w:t>
      </w:r>
    </w:p>
    <w:p w14:paraId="3864D0A8" w14:textId="77777777" w:rsidR="003B098E" w:rsidRPr="00F246A2" w:rsidRDefault="003B098E" w:rsidP="003B098E">
      <w:pPr>
        <w:spacing w:before="80" w:after="360"/>
        <w:ind w:firstLine="0"/>
        <w:rPr>
          <w:rFonts w:cs="Times New Roman"/>
        </w:rPr>
      </w:pPr>
    </w:p>
    <w:sectPr w:rsidR="003B098E" w:rsidRPr="00F246A2" w:rsidSect="00377AFF">
      <w:headerReference w:type="default" r:id="rId8"/>
      <w:footerReference w:type="first" r:id="rId9"/>
      <w:footnotePr>
        <w:numFmt w:val="chicago"/>
      </w:footnotePr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8E00" w14:textId="77777777" w:rsidR="00DB7E86" w:rsidRDefault="00DB7E86" w:rsidP="007B5C02">
      <w:r>
        <w:separator/>
      </w:r>
    </w:p>
  </w:endnote>
  <w:endnote w:type="continuationSeparator" w:id="0">
    <w:p w14:paraId="108DDC43" w14:textId="77777777" w:rsidR="00DB7E86" w:rsidRDefault="00DB7E86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3435" w14:textId="77777777" w:rsidR="00DB7E86" w:rsidRDefault="00DB7E86" w:rsidP="007B5C02">
      <w:r>
        <w:separator/>
      </w:r>
    </w:p>
  </w:footnote>
  <w:footnote w:type="continuationSeparator" w:id="0">
    <w:p w14:paraId="08E9E490" w14:textId="77777777" w:rsidR="00DB7E86" w:rsidRDefault="00DB7E86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A20F9"/>
    <w:multiLevelType w:val="hybridMultilevel"/>
    <w:tmpl w:val="3DC2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1BE8"/>
    <w:multiLevelType w:val="hybridMultilevel"/>
    <w:tmpl w:val="7FF41580"/>
    <w:lvl w:ilvl="0" w:tplc="8DAA5636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" w15:restartNumberingAfterBreak="0">
    <w:nsid w:val="46D93EAD"/>
    <w:multiLevelType w:val="hybridMultilevel"/>
    <w:tmpl w:val="7F901A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84740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A064D"/>
    <w:multiLevelType w:val="hybridMultilevel"/>
    <w:tmpl w:val="C3F0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600DD"/>
    <w:multiLevelType w:val="hybridMultilevel"/>
    <w:tmpl w:val="BBEE227E"/>
    <w:lvl w:ilvl="0" w:tplc="4504387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07FE"/>
    <w:rsid w:val="000014B6"/>
    <w:rsid w:val="00001FDC"/>
    <w:rsid w:val="000048B7"/>
    <w:rsid w:val="000049F8"/>
    <w:rsid w:val="00017E6C"/>
    <w:rsid w:val="00023A79"/>
    <w:rsid w:val="00025C5D"/>
    <w:rsid w:val="000260D1"/>
    <w:rsid w:val="000343C9"/>
    <w:rsid w:val="00043A97"/>
    <w:rsid w:val="00044003"/>
    <w:rsid w:val="00053280"/>
    <w:rsid w:val="00053784"/>
    <w:rsid w:val="00053D54"/>
    <w:rsid w:val="000554C1"/>
    <w:rsid w:val="00061548"/>
    <w:rsid w:val="000622BB"/>
    <w:rsid w:val="00065078"/>
    <w:rsid w:val="000818F0"/>
    <w:rsid w:val="000904CD"/>
    <w:rsid w:val="00095022"/>
    <w:rsid w:val="000959BA"/>
    <w:rsid w:val="000A010F"/>
    <w:rsid w:val="000A09DB"/>
    <w:rsid w:val="000A118E"/>
    <w:rsid w:val="000A1755"/>
    <w:rsid w:val="000A2CA7"/>
    <w:rsid w:val="000A7C69"/>
    <w:rsid w:val="000D4457"/>
    <w:rsid w:val="000E3285"/>
    <w:rsid w:val="000F27DF"/>
    <w:rsid w:val="000F4DB6"/>
    <w:rsid w:val="000F55BA"/>
    <w:rsid w:val="000F6B4B"/>
    <w:rsid w:val="000F6E52"/>
    <w:rsid w:val="00102064"/>
    <w:rsid w:val="00105198"/>
    <w:rsid w:val="00107025"/>
    <w:rsid w:val="001074B5"/>
    <w:rsid w:val="00115AC8"/>
    <w:rsid w:val="00115E3A"/>
    <w:rsid w:val="00122502"/>
    <w:rsid w:val="00124F6F"/>
    <w:rsid w:val="00125116"/>
    <w:rsid w:val="00125C15"/>
    <w:rsid w:val="0013017E"/>
    <w:rsid w:val="0013504A"/>
    <w:rsid w:val="00154272"/>
    <w:rsid w:val="0015721A"/>
    <w:rsid w:val="0016184B"/>
    <w:rsid w:val="001636D1"/>
    <w:rsid w:val="001675E3"/>
    <w:rsid w:val="0017654A"/>
    <w:rsid w:val="00184127"/>
    <w:rsid w:val="00190EB4"/>
    <w:rsid w:val="00195714"/>
    <w:rsid w:val="001A177C"/>
    <w:rsid w:val="001A3FB6"/>
    <w:rsid w:val="001A496D"/>
    <w:rsid w:val="001B763E"/>
    <w:rsid w:val="001B7921"/>
    <w:rsid w:val="001C0FF7"/>
    <w:rsid w:val="001C3DEB"/>
    <w:rsid w:val="001C63F8"/>
    <w:rsid w:val="001E3929"/>
    <w:rsid w:val="001F12AC"/>
    <w:rsid w:val="002106F7"/>
    <w:rsid w:val="002108A0"/>
    <w:rsid w:val="00214F36"/>
    <w:rsid w:val="00215C49"/>
    <w:rsid w:val="00217C7C"/>
    <w:rsid w:val="00217DB7"/>
    <w:rsid w:val="002201CA"/>
    <w:rsid w:val="00220FB5"/>
    <w:rsid w:val="00221D0A"/>
    <w:rsid w:val="00223718"/>
    <w:rsid w:val="0022702C"/>
    <w:rsid w:val="00234621"/>
    <w:rsid w:val="0023534F"/>
    <w:rsid w:val="002413B7"/>
    <w:rsid w:val="00245D49"/>
    <w:rsid w:val="00256076"/>
    <w:rsid w:val="0026029C"/>
    <w:rsid w:val="00260AD5"/>
    <w:rsid w:val="002715D3"/>
    <w:rsid w:val="00274314"/>
    <w:rsid w:val="00282486"/>
    <w:rsid w:val="00282653"/>
    <w:rsid w:val="0029001D"/>
    <w:rsid w:val="002945B7"/>
    <w:rsid w:val="0029492D"/>
    <w:rsid w:val="00297618"/>
    <w:rsid w:val="00297DCB"/>
    <w:rsid w:val="002A0AF6"/>
    <w:rsid w:val="002A0D5D"/>
    <w:rsid w:val="002A57ED"/>
    <w:rsid w:val="002B0255"/>
    <w:rsid w:val="002B0E73"/>
    <w:rsid w:val="002B0EC1"/>
    <w:rsid w:val="002B76F0"/>
    <w:rsid w:val="002C24E8"/>
    <w:rsid w:val="002C2786"/>
    <w:rsid w:val="002C47E3"/>
    <w:rsid w:val="002C4979"/>
    <w:rsid w:val="002D5653"/>
    <w:rsid w:val="002D7204"/>
    <w:rsid w:val="002D7467"/>
    <w:rsid w:val="002D76DA"/>
    <w:rsid w:val="002E269E"/>
    <w:rsid w:val="002F42B5"/>
    <w:rsid w:val="00300D7D"/>
    <w:rsid w:val="00303E89"/>
    <w:rsid w:val="00307607"/>
    <w:rsid w:val="0031290E"/>
    <w:rsid w:val="00313250"/>
    <w:rsid w:val="00322BD1"/>
    <w:rsid w:val="00322C10"/>
    <w:rsid w:val="003237FC"/>
    <w:rsid w:val="003279D2"/>
    <w:rsid w:val="003345AC"/>
    <w:rsid w:val="0033476E"/>
    <w:rsid w:val="00334770"/>
    <w:rsid w:val="00344AE3"/>
    <w:rsid w:val="003456A3"/>
    <w:rsid w:val="003531DB"/>
    <w:rsid w:val="00354A6D"/>
    <w:rsid w:val="00363C04"/>
    <w:rsid w:val="0036660C"/>
    <w:rsid w:val="0037009B"/>
    <w:rsid w:val="00372478"/>
    <w:rsid w:val="00373C9C"/>
    <w:rsid w:val="0037482C"/>
    <w:rsid w:val="0037677C"/>
    <w:rsid w:val="00377AFF"/>
    <w:rsid w:val="00377DA2"/>
    <w:rsid w:val="00390619"/>
    <w:rsid w:val="0039137F"/>
    <w:rsid w:val="003A1236"/>
    <w:rsid w:val="003B098E"/>
    <w:rsid w:val="003B1C38"/>
    <w:rsid w:val="003B25F2"/>
    <w:rsid w:val="003B565D"/>
    <w:rsid w:val="003B7D05"/>
    <w:rsid w:val="003C1058"/>
    <w:rsid w:val="003C3C0C"/>
    <w:rsid w:val="003C49A4"/>
    <w:rsid w:val="003C4AF7"/>
    <w:rsid w:val="003E0E7A"/>
    <w:rsid w:val="003E0EF1"/>
    <w:rsid w:val="003E18C0"/>
    <w:rsid w:val="003F0E65"/>
    <w:rsid w:val="003F0FD1"/>
    <w:rsid w:val="003F25EC"/>
    <w:rsid w:val="003F2AED"/>
    <w:rsid w:val="003F2C94"/>
    <w:rsid w:val="00400435"/>
    <w:rsid w:val="0040387E"/>
    <w:rsid w:val="00404C14"/>
    <w:rsid w:val="0040610B"/>
    <w:rsid w:val="00406426"/>
    <w:rsid w:val="00407477"/>
    <w:rsid w:val="004103A8"/>
    <w:rsid w:val="00410D4C"/>
    <w:rsid w:val="004110A4"/>
    <w:rsid w:val="00413284"/>
    <w:rsid w:val="00415B7D"/>
    <w:rsid w:val="004230F6"/>
    <w:rsid w:val="00424507"/>
    <w:rsid w:val="00425201"/>
    <w:rsid w:val="0043114E"/>
    <w:rsid w:val="00431B67"/>
    <w:rsid w:val="00436DBF"/>
    <w:rsid w:val="00443C16"/>
    <w:rsid w:val="00447CA3"/>
    <w:rsid w:val="00451C93"/>
    <w:rsid w:val="00454452"/>
    <w:rsid w:val="0045587F"/>
    <w:rsid w:val="004568FA"/>
    <w:rsid w:val="00467C6B"/>
    <w:rsid w:val="0047001E"/>
    <w:rsid w:val="00472803"/>
    <w:rsid w:val="00475B42"/>
    <w:rsid w:val="0048747B"/>
    <w:rsid w:val="0049014D"/>
    <w:rsid w:val="004902F6"/>
    <w:rsid w:val="00490C3F"/>
    <w:rsid w:val="004A5CA3"/>
    <w:rsid w:val="004A65FE"/>
    <w:rsid w:val="004B1206"/>
    <w:rsid w:val="004B485D"/>
    <w:rsid w:val="004C0D8E"/>
    <w:rsid w:val="004C3E02"/>
    <w:rsid w:val="004C7D53"/>
    <w:rsid w:val="004D007E"/>
    <w:rsid w:val="004D35BD"/>
    <w:rsid w:val="004D70A0"/>
    <w:rsid w:val="004E7282"/>
    <w:rsid w:val="004F3C3F"/>
    <w:rsid w:val="00512E14"/>
    <w:rsid w:val="00514B8C"/>
    <w:rsid w:val="00530AE9"/>
    <w:rsid w:val="00531D3E"/>
    <w:rsid w:val="00535CE3"/>
    <w:rsid w:val="00536DA6"/>
    <w:rsid w:val="005416D5"/>
    <w:rsid w:val="00544AD7"/>
    <w:rsid w:val="00562E3F"/>
    <w:rsid w:val="00564F6E"/>
    <w:rsid w:val="00567CAE"/>
    <w:rsid w:val="005708D5"/>
    <w:rsid w:val="00573021"/>
    <w:rsid w:val="0058037C"/>
    <w:rsid w:val="005803D1"/>
    <w:rsid w:val="005811C5"/>
    <w:rsid w:val="005834B2"/>
    <w:rsid w:val="00583653"/>
    <w:rsid w:val="00584A8E"/>
    <w:rsid w:val="00584CC0"/>
    <w:rsid w:val="0058590E"/>
    <w:rsid w:val="0058747E"/>
    <w:rsid w:val="005918C9"/>
    <w:rsid w:val="0059534F"/>
    <w:rsid w:val="005A7B79"/>
    <w:rsid w:val="005B1135"/>
    <w:rsid w:val="005B1C82"/>
    <w:rsid w:val="005B1F07"/>
    <w:rsid w:val="005B46B8"/>
    <w:rsid w:val="005B648A"/>
    <w:rsid w:val="005C4A0A"/>
    <w:rsid w:val="005C5655"/>
    <w:rsid w:val="005E1447"/>
    <w:rsid w:val="005E2E4B"/>
    <w:rsid w:val="005F25A3"/>
    <w:rsid w:val="005F2B06"/>
    <w:rsid w:val="005F2B88"/>
    <w:rsid w:val="00600FD7"/>
    <w:rsid w:val="00604780"/>
    <w:rsid w:val="0060774B"/>
    <w:rsid w:val="00624EE9"/>
    <w:rsid w:val="00625A4F"/>
    <w:rsid w:val="00633B5C"/>
    <w:rsid w:val="006343CB"/>
    <w:rsid w:val="00642EB9"/>
    <w:rsid w:val="00645585"/>
    <w:rsid w:val="00647863"/>
    <w:rsid w:val="00652AB4"/>
    <w:rsid w:val="00656270"/>
    <w:rsid w:val="00657A76"/>
    <w:rsid w:val="0066456B"/>
    <w:rsid w:val="00665C19"/>
    <w:rsid w:val="006672B7"/>
    <w:rsid w:val="0067138A"/>
    <w:rsid w:val="006715CF"/>
    <w:rsid w:val="006744A2"/>
    <w:rsid w:val="00676E0D"/>
    <w:rsid w:val="00676F21"/>
    <w:rsid w:val="006772B7"/>
    <w:rsid w:val="00680126"/>
    <w:rsid w:val="0068365C"/>
    <w:rsid w:val="00683F9D"/>
    <w:rsid w:val="006849AD"/>
    <w:rsid w:val="00694432"/>
    <w:rsid w:val="00694AC1"/>
    <w:rsid w:val="006A3B8C"/>
    <w:rsid w:val="006B0D6E"/>
    <w:rsid w:val="006B12BA"/>
    <w:rsid w:val="006B6DC7"/>
    <w:rsid w:val="006C0195"/>
    <w:rsid w:val="006E2465"/>
    <w:rsid w:val="006E4F62"/>
    <w:rsid w:val="006E6AF9"/>
    <w:rsid w:val="006E7E36"/>
    <w:rsid w:val="006F085B"/>
    <w:rsid w:val="006F20A9"/>
    <w:rsid w:val="006F2D83"/>
    <w:rsid w:val="007016C1"/>
    <w:rsid w:val="00701931"/>
    <w:rsid w:val="007042C8"/>
    <w:rsid w:val="00707EC3"/>
    <w:rsid w:val="00715DA7"/>
    <w:rsid w:val="0071737F"/>
    <w:rsid w:val="0071758D"/>
    <w:rsid w:val="00723077"/>
    <w:rsid w:val="007302EF"/>
    <w:rsid w:val="00735C27"/>
    <w:rsid w:val="0075302E"/>
    <w:rsid w:val="007566A8"/>
    <w:rsid w:val="0076311E"/>
    <w:rsid w:val="00763B97"/>
    <w:rsid w:val="00764C3A"/>
    <w:rsid w:val="00766304"/>
    <w:rsid w:val="00767993"/>
    <w:rsid w:val="00776D82"/>
    <w:rsid w:val="00784E13"/>
    <w:rsid w:val="00787C92"/>
    <w:rsid w:val="00792480"/>
    <w:rsid w:val="00794923"/>
    <w:rsid w:val="00796AF5"/>
    <w:rsid w:val="007A44D6"/>
    <w:rsid w:val="007A786B"/>
    <w:rsid w:val="007B14BC"/>
    <w:rsid w:val="007B502E"/>
    <w:rsid w:val="007B5C02"/>
    <w:rsid w:val="007B6941"/>
    <w:rsid w:val="007C403C"/>
    <w:rsid w:val="007D07C7"/>
    <w:rsid w:val="007D426E"/>
    <w:rsid w:val="007E6675"/>
    <w:rsid w:val="007E6F72"/>
    <w:rsid w:val="007E7B5D"/>
    <w:rsid w:val="007F3081"/>
    <w:rsid w:val="007F4425"/>
    <w:rsid w:val="007F5621"/>
    <w:rsid w:val="007F6183"/>
    <w:rsid w:val="00801D72"/>
    <w:rsid w:val="008035C6"/>
    <w:rsid w:val="00804CE0"/>
    <w:rsid w:val="00806249"/>
    <w:rsid w:val="00807277"/>
    <w:rsid w:val="008110C6"/>
    <w:rsid w:val="008127A2"/>
    <w:rsid w:val="008141F6"/>
    <w:rsid w:val="00814272"/>
    <w:rsid w:val="00814AE2"/>
    <w:rsid w:val="008174D5"/>
    <w:rsid w:val="008211DF"/>
    <w:rsid w:val="008230BE"/>
    <w:rsid w:val="00830604"/>
    <w:rsid w:val="00831188"/>
    <w:rsid w:val="00831D8D"/>
    <w:rsid w:val="00833A9E"/>
    <w:rsid w:val="00837438"/>
    <w:rsid w:val="00841393"/>
    <w:rsid w:val="00842DF7"/>
    <w:rsid w:val="008520FE"/>
    <w:rsid w:val="00852C15"/>
    <w:rsid w:val="008545D0"/>
    <w:rsid w:val="00855A24"/>
    <w:rsid w:val="008562CC"/>
    <w:rsid w:val="0086017F"/>
    <w:rsid w:val="008634F2"/>
    <w:rsid w:val="00863B7F"/>
    <w:rsid w:val="0086403C"/>
    <w:rsid w:val="008644A6"/>
    <w:rsid w:val="008660DC"/>
    <w:rsid w:val="00872890"/>
    <w:rsid w:val="00872F55"/>
    <w:rsid w:val="00876708"/>
    <w:rsid w:val="0087747E"/>
    <w:rsid w:val="008805CD"/>
    <w:rsid w:val="00890C63"/>
    <w:rsid w:val="00894FD3"/>
    <w:rsid w:val="008A14C3"/>
    <w:rsid w:val="008A15C6"/>
    <w:rsid w:val="008A345E"/>
    <w:rsid w:val="008A3A78"/>
    <w:rsid w:val="008A45EA"/>
    <w:rsid w:val="008A4C1C"/>
    <w:rsid w:val="008B059F"/>
    <w:rsid w:val="008B13B8"/>
    <w:rsid w:val="008B429E"/>
    <w:rsid w:val="008C28FB"/>
    <w:rsid w:val="008D061F"/>
    <w:rsid w:val="008D2422"/>
    <w:rsid w:val="008D59B0"/>
    <w:rsid w:val="008D7E2F"/>
    <w:rsid w:val="008E18DD"/>
    <w:rsid w:val="008E24BD"/>
    <w:rsid w:val="008E2B5B"/>
    <w:rsid w:val="008E63C3"/>
    <w:rsid w:val="008E6710"/>
    <w:rsid w:val="008F2408"/>
    <w:rsid w:val="008F334D"/>
    <w:rsid w:val="008F4279"/>
    <w:rsid w:val="00913839"/>
    <w:rsid w:val="00915974"/>
    <w:rsid w:val="00915A4F"/>
    <w:rsid w:val="00915E2F"/>
    <w:rsid w:val="00915E96"/>
    <w:rsid w:val="00921FC5"/>
    <w:rsid w:val="00922F4C"/>
    <w:rsid w:val="009255A3"/>
    <w:rsid w:val="00930176"/>
    <w:rsid w:val="009310D2"/>
    <w:rsid w:val="0093336D"/>
    <w:rsid w:val="00936D09"/>
    <w:rsid w:val="0093711F"/>
    <w:rsid w:val="009409C5"/>
    <w:rsid w:val="00944A13"/>
    <w:rsid w:val="00946ACE"/>
    <w:rsid w:val="00950B48"/>
    <w:rsid w:val="00950FF7"/>
    <w:rsid w:val="00955201"/>
    <w:rsid w:val="00957585"/>
    <w:rsid w:val="00957B5C"/>
    <w:rsid w:val="0096454C"/>
    <w:rsid w:val="00967DE4"/>
    <w:rsid w:val="00976C7D"/>
    <w:rsid w:val="00977AB8"/>
    <w:rsid w:val="00981289"/>
    <w:rsid w:val="00993DA1"/>
    <w:rsid w:val="00996B7A"/>
    <w:rsid w:val="009A6547"/>
    <w:rsid w:val="009C1B62"/>
    <w:rsid w:val="009C2B91"/>
    <w:rsid w:val="009C33A9"/>
    <w:rsid w:val="009C5F14"/>
    <w:rsid w:val="009C603C"/>
    <w:rsid w:val="009C6653"/>
    <w:rsid w:val="009E1B35"/>
    <w:rsid w:val="009E2920"/>
    <w:rsid w:val="009E5E38"/>
    <w:rsid w:val="009F3324"/>
    <w:rsid w:val="009F7AE2"/>
    <w:rsid w:val="00A0123C"/>
    <w:rsid w:val="00A01713"/>
    <w:rsid w:val="00A03D7F"/>
    <w:rsid w:val="00A049C9"/>
    <w:rsid w:val="00A049DC"/>
    <w:rsid w:val="00A13EE1"/>
    <w:rsid w:val="00A15D58"/>
    <w:rsid w:val="00A16964"/>
    <w:rsid w:val="00A16CE7"/>
    <w:rsid w:val="00A200B8"/>
    <w:rsid w:val="00A2225D"/>
    <w:rsid w:val="00A23639"/>
    <w:rsid w:val="00A3121B"/>
    <w:rsid w:val="00A37674"/>
    <w:rsid w:val="00A44100"/>
    <w:rsid w:val="00A53EAD"/>
    <w:rsid w:val="00A54F5B"/>
    <w:rsid w:val="00A5757B"/>
    <w:rsid w:val="00A6147E"/>
    <w:rsid w:val="00A64BBC"/>
    <w:rsid w:val="00A66214"/>
    <w:rsid w:val="00A7252B"/>
    <w:rsid w:val="00A72B91"/>
    <w:rsid w:val="00A732B0"/>
    <w:rsid w:val="00A775C9"/>
    <w:rsid w:val="00A775D6"/>
    <w:rsid w:val="00A81480"/>
    <w:rsid w:val="00A82ACF"/>
    <w:rsid w:val="00A85356"/>
    <w:rsid w:val="00A868C9"/>
    <w:rsid w:val="00A86B98"/>
    <w:rsid w:val="00A90106"/>
    <w:rsid w:val="00A902A3"/>
    <w:rsid w:val="00A9132F"/>
    <w:rsid w:val="00A92B77"/>
    <w:rsid w:val="00A9443A"/>
    <w:rsid w:val="00AA1116"/>
    <w:rsid w:val="00AA4F01"/>
    <w:rsid w:val="00AA6FC6"/>
    <w:rsid w:val="00AA79E5"/>
    <w:rsid w:val="00AB1708"/>
    <w:rsid w:val="00AB372D"/>
    <w:rsid w:val="00AC397A"/>
    <w:rsid w:val="00AC4DEE"/>
    <w:rsid w:val="00AC6DD8"/>
    <w:rsid w:val="00AC7051"/>
    <w:rsid w:val="00AD0EEA"/>
    <w:rsid w:val="00AD6EF0"/>
    <w:rsid w:val="00AF01DE"/>
    <w:rsid w:val="00AF3BBB"/>
    <w:rsid w:val="00B032F7"/>
    <w:rsid w:val="00B035AC"/>
    <w:rsid w:val="00B05483"/>
    <w:rsid w:val="00B06AB2"/>
    <w:rsid w:val="00B16779"/>
    <w:rsid w:val="00B17257"/>
    <w:rsid w:val="00B240E6"/>
    <w:rsid w:val="00B254C9"/>
    <w:rsid w:val="00B3079D"/>
    <w:rsid w:val="00B30A90"/>
    <w:rsid w:val="00B33CDE"/>
    <w:rsid w:val="00B33F0E"/>
    <w:rsid w:val="00B34579"/>
    <w:rsid w:val="00B3572A"/>
    <w:rsid w:val="00B460AE"/>
    <w:rsid w:val="00B46C8B"/>
    <w:rsid w:val="00B5468B"/>
    <w:rsid w:val="00B55981"/>
    <w:rsid w:val="00B62EA2"/>
    <w:rsid w:val="00B646C1"/>
    <w:rsid w:val="00B65CBC"/>
    <w:rsid w:val="00B672AA"/>
    <w:rsid w:val="00B67EF6"/>
    <w:rsid w:val="00B70999"/>
    <w:rsid w:val="00B74D56"/>
    <w:rsid w:val="00B75AAE"/>
    <w:rsid w:val="00B830DE"/>
    <w:rsid w:val="00B870CD"/>
    <w:rsid w:val="00BA0FB5"/>
    <w:rsid w:val="00BA2678"/>
    <w:rsid w:val="00BA3FAF"/>
    <w:rsid w:val="00BB2572"/>
    <w:rsid w:val="00BB31D2"/>
    <w:rsid w:val="00BB3458"/>
    <w:rsid w:val="00BC2D00"/>
    <w:rsid w:val="00BC6901"/>
    <w:rsid w:val="00BD2DA6"/>
    <w:rsid w:val="00BD3947"/>
    <w:rsid w:val="00BD5153"/>
    <w:rsid w:val="00BD5D1F"/>
    <w:rsid w:val="00BF2324"/>
    <w:rsid w:val="00BF4159"/>
    <w:rsid w:val="00C014A2"/>
    <w:rsid w:val="00C01EAA"/>
    <w:rsid w:val="00C02526"/>
    <w:rsid w:val="00C02950"/>
    <w:rsid w:val="00C048D1"/>
    <w:rsid w:val="00C05BF8"/>
    <w:rsid w:val="00C10D14"/>
    <w:rsid w:val="00C15555"/>
    <w:rsid w:val="00C21DF0"/>
    <w:rsid w:val="00C303C9"/>
    <w:rsid w:val="00C34479"/>
    <w:rsid w:val="00C3474E"/>
    <w:rsid w:val="00C4652A"/>
    <w:rsid w:val="00C52526"/>
    <w:rsid w:val="00C52910"/>
    <w:rsid w:val="00C63CAC"/>
    <w:rsid w:val="00C64715"/>
    <w:rsid w:val="00C650D6"/>
    <w:rsid w:val="00C707BA"/>
    <w:rsid w:val="00C737E4"/>
    <w:rsid w:val="00C75C9C"/>
    <w:rsid w:val="00C75F94"/>
    <w:rsid w:val="00C82F47"/>
    <w:rsid w:val="00C846B2"/>
    <w:rsid w:val="00C8529D"/>
    <w:rsid w:val="00C85C5E"/>
    <w:rsid w:val="00C917D0"/>
    <w:rsid w:val="00C917DA"/>
    <w:rsid w:val="00C935C3"/>
    <w:rsid w:val="00C93668"/>
    <w:rsid w:val="00C95407"/>
    <w:rsid w:val="00C978C0"/>
    <w:rsid w:val="00CA14AF"/>
    <w:rsid w:val="00CA165C"/>
    <w:rsid w:val="00CB4D70"/>
    <w:rsid w:val="00CB546C"/>
    <w:rsid w:val="00CC4B45"/>
    <w:rsid w:val="00CC5666"/>
    <w:rsid w:val="00CC7F43"/>
    <w:rsid w:val="00CD1619"/>
    <w:rsid w:val="00CE03EA"/>
    <w:rsid w:val="00CE392F"/>
    <w:rsid w:val="00CE452B"/>
    <w:rsid w:val="00CE5D36"/>
    <w:rsid w:val="00CE710A"/>
    <w:rsid w:val="00CF0807"/>
    <w:rsid w:val="00CF498D"/>
    <w:rsid w:val="00CF7639"/>
    <w:rsid w:val="00D0230E"/>
    <w:rsid w:val="00D1117A"/>
    <w:rsid w:val="00D15A97"/>
    <w:rsid w:val="00D20B7C"/>
    <w:rsid w:val="00D20CF0"/>
    <w:rsid w:val="00D22266"/>
    <w:rsid w:val="00D247A8"/>
    <w:rsid w:val="00D26E79"/>
    <w:rsid w:val="00D3462F"/>
    <w:rsid w:val="00D40B07"/>
    <w:rsid w:val="00D42EDC"/>
    <w:rsid w:val="00D4666E"/>
    <w:rsid w:val="00D46EA8"/>
    <w:rsid w:val="00D47810"/>
    <w:rsid w:val="00D548CA"/>
    <w:rsid w:val="00D57EBD"/>
    <w:rsid w:val="00D6036B"/>
    <w:rsid w:val="00D62D7E"/>
    <w:rsid w:val="00D634EC"/>
    <w:rsid w:val="00D66527"/>
    <w:rsid w:val="00D669B9"/>
    <w:rsid w:val="00D7031D"/>
    <w:rsid w:val="00D7464D"/>
    <w:rsid w:val="00D80CC5"/>
    <w:rsid w:val="00D90855"/>
    <w:rsid w:val="00D97FAC"/>
    <w:rsid w:val="00DA66AA"/>
    <w:rsid w:val="00DB0B15"/>
    <w:rsid w:val="00DB2F3E"/>
    <w:rsid w:val="00DB6067"/>
    <w:rsid w:val="00DB654E"/>
    <w:rsid w:val="00DB7E86"/>
    <w:rsid w:val="00DC004F"/>
    <w:rsid w:val="00DC0826"/>
    <w:rsid w:val="00DC23F3"/>
    <w:rsid w:val="00DC4F0A"/>
    <w:rsid w:val="00DD4C75"/>
    <w:rsid w:val="00DD548F"/>
    <w:rsid w:val="00DE26FD"/>
    <w:rsid w:val="00DE29D8"/>
    <w:rsid w:val="00DE4B5C"/>
    <w:rsid w:val="00DE79B0"/>
    <w:rsid w:val="00DF5FE3"/>
    <w:rsid w:val="00E01CA7"/>
    <w:rsid w:val="00E036AA"/>
    <w:rsid w:val="00E04887"/>
    <w:rsid w:val="00E0622F"/>
    <w:rsid w:val="00E1161C"/>
    <w:rsid w:val="00E13B2C"/>
    <w:rsid w:val="00E24F78"/>
    <w:rsid w:val="00E27CE4"/>
    <w:rsid w:val="00E32BFA"/>
    <w:rsid w:val="00E52FF3"/>
    <w:rsid w:val="00E55356"/>
    <w:rsid w:val="00E56CFF"/>
    <w:rsid w:val="00E5799E"/>
    <w:rsid w:val="00E57C17"/>
    <w:rsid w:val="00E60731"/>
    <w:rsid w:val="00E607BC"/>
    <w:rsid w:val="00E65F56"/>
    <w:rsid w:val="00E65F64"/>
    <w:rsid w:val="00E74C42"/>
    <w:rsid w:val="00E76915"/>
    <w:rsid w:val="00E77180"/>
    <w:rsid w:val="00E77986"/>
    <w:rsid w:val="00E779A0"/>
    <w:rsid w:val="00E84DD0"/>
    <w:rsid w:val="00E85052"/>
    <w:rsid w:val="00E870EF"/>
    <w:rsid w:val="00E91181"/>
    <w:rsid w:val="00E95081"/>
    <w:rsid w:val="00E956BA"/>
    <w:rsid w:val="00E967A1"/>
    <w:rsid w:val="00EA778D"/>
    <w:rsid w:val="00EA77C2"/>
    <w:rsid w:val="00EB4FDE"/>
    <w:rsid w:val="00EB63AD"/>
    <w:rsid w:val="00EB700C"/>
    <w:rsid w:val="00EC2D9E"/>
    <w:rsid w:val="00EC4FCD"/>
    <w:rsid w:val="00EC519F"/>
    <w:rsid w:val="00EC5896"/>
    <w:rsid w:val="00ED065F"/>
    <w:rsid w:val="00ED309C"/>
    <w:rsid w:val="00ED4ECC"/>
    <w:rsid w:val="00EE10CE"/>
    <w:rsid w:val="00EF1CD5"/>
    <w:rsid w:val="00EF4A3B"/>
    <w:rsid w:val="00EF679C"/>
    <w:rsid w:val="00EF6F0C"/>
    <w:rsid w:val="00F070F8"/>
    <w:rsid w:val="00F07FC7"/>
    <w:rsid w:val="00F10FAF"/>
    <w:rsid w:val="00F15916"/>
    <w:rsid w:val="00F15D5C"/>
    <w:rsid w:val="00F167B2"/>
    <w:rsid w:val="00F178FB"/>
    <w:rsid w:val="00F21B80"/>
    <w:rsid w:val="00F246A2"/>
    <w:rsid w:val="00F3383D"/>
    <w:rsid w:val="00F34D57"/>
    <w:rsid w:val="00F4242C"/>
    <w:rsid w:val="00F425F1"/>
    <w:rsid w:val="00F47830"/>
    <w:rsid w:val="00F50C49"/>
    <w:rsid w:val="00F53800"/>
    <w:rsid w:val="00F56CC5"/>
    <w:rsid w:val="00F61186"/>
    <w:rsid w:val="00F615EF"/>
    <w:rsid w:val="00F63F08"/>
    <w:rsid w:val="00F6435F"/>
    <w:rsid w:val="00F6460C"/>
    <w:rsid w:val="00F70126"/>
    <w:rsid w:val="00F82582"/>
    <w:rsid w:val="00F873CC"/>
    <w:rsid w:val="00F97F63"/>
    <w:rsid w:val="00FA2668"/>
    <w:rsid w:val="00FA52A1"/>
    <w:rsid w:val="00FA68E6"/>
    <w:rsid w:val="00FC6427"/>
    <w:rsid w:val="00FD3073"/>
    <w:rsid w:val="00FD3CEC"/>
    <w:rsid w:val="00FD7739"/>
    <w:rsid w:val="00FE0F87"/>
    <w:rsid w:val="00FE29E8"/>
    <w:rsid w:val="00FE2F68"/>
    <w:rsid w:val="00FE570D"/>
    <w:rsid w:val="00FF674F"/>
    <w:rsid w:val="00FF69B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647863"/>
    <w:pPr>
      <w:spacing w:after="120" w:line="480" w:lineRule="auto"/>
      <w:ind w:firstLine="0"/>
      <w:jc w:val="left"/>
    </w:pPr>
    <w:rPr>
      <w:rFonts w:eastAsia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4786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665C1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5C19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5C19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B830D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C2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09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0E8F-760F-4C6B-B0FE-CF611A5F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Слюсарев Владимир Юрьевич</cp:lastModifiedBy>
  <cp:revision>3</cp:revision>
  <cp:lastPrinted>2019-11-21T13:00:00Z</cp:lastPrinted>
  <dcterms:created xsi:type="dcterms:W3CDTF">2022-03-04T15:31:00Z</dcterms:created>
  <dcterms:modified xsi:type="dcterms:W3CDTF">2022-03-04T15:32:00Z</dcterms:modified>
</cp:coreProperties>
</file>