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4A24" w14:textId="5D4EA367" w:rsidR="00901EC1" w:rsidRDefault="00F42031" w:rsidP="00901EC1">
      <w:pPr>
        <w:spacing w:after="0" w:line="300" w:lineRule="auto"/>
        <w:ind w:right="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6860531"/>
      <w:r>
        <w:rPr>
          <w:rFonts w:ascii="Times New Roman" w:eastAsia="Calibri" w:hAnsi="Times New Roman" w:cs="Times New Roman"/>
          <w:b/>
          <w:bCs/>
          <w:sz w:val="28"/>
          <w:szCs w:val="28"/>
        </w:rPr>
        <w:t>Порядок п</w:t>
      </w:r>
      <w:r w:rsidR="00901EC1" w:rsidRPr="00901EC1">
        <w:rPr>
          <w:rFonts w:ascii="Times New Roman" w:eastAsia="Calibri" w:hAnsi="Times New Roman" w:cs="Times New Roman"/>
          <w:b/>
          <w:bCs/>
          <w:sz w:val="28"/>
          <w:szCs w:val="28"/>
        </w:rPr>
        <w:t>риостановлени</w:t>
      </w:r>
      <w:r w:rsidR="00E75249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F42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EC1">
        <w:rPr>
          <w:rFonts w:ascii="Times New Roman" w:eastAsia="Calibri" w:hAnsi="Times New Roman" w:cs="Times New Roman"/>
          <w:b/>
          <w:bCs/>
          <w:sz w:val="28"/>
          <w:szCs w:val="28"/>
        </w:rPr>
        <w:t>возобновл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ения</w:t>
      </w:r>
      <w:r w:rsidR="00901EC1" w:rsidRPr="00901E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или отмена действия сертификата соответствия</w:t>
      </w:r>
      <w:r w:rsidR="00901EC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749FEBF2" w14:textId="77777777" w:rsidR="00901EC1" w:rsidRPr="00901EC1" w:rsidRDefault="00901EC1" w:rsidP="00901EC1">
      <w:pPr>
        <w:spacing w:after="0" w:line="300" w:lineRule="auto"/>
        <w:ind w:right="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09269D" w14:textId="77777777" w:rsidR="00901EC1" w:rsidRPr="00901EC1" w:rsidRDefault="00901EC1" w:rsidP="00901EC1">
      <w:pPr>
        <w:spacing w:after="0" w:line="300" w:lineRule="auto"/>
        <w:ind w:left="709"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C1">
        <w:rPr>
          <w:rFonts w:ascii="Times New Roman" w:eastAsia="Calibri" w:hAnsi="Times New Roman" w:cs="Times New Roman"/>
          <w:sz w:val="28"/>
          <w:szCs w:val="28"/>
        </w:rPr>
        <w:t xml:space="preserve">ОС должен приостановить действие сертификата соответствия в случаях, если: </w:t>
      </w:r>
    </w:p>
    <w:p w14:paraId="691B1F36" w14:textId="77777777" w:rsidR="00901EC1" w:rsidRPr="00901EC1" w:rsidRDefault="00901EC1" w:rsidP="00901EC1">
      <w:pPr>
        <w:numPr>
          <w:ilvl w:val="0"/>
          <w:numId w:val="6"/>
        </w:numPr>
        <w:spacing w:after="0" w:line="300" w:lineRule="auto"/>
        <w:ind w:left="0"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C1">
        <w:rPr>
          <w:rFonts w:ascii="Times New Roman" w:eastAsia="Calibri" w:hAnsi="Times New Roman" w:cs="Times New Roman"/>
          <w:sz w:val="28"/>
          <w:szCs w:val="28"/>
        </w:rPr>
        <w:t xml:space="preserve">при инспекционном контроле выясняется, что заявитель не может выполнить требования, предъявляемые при сертификации; </w:t>
      </w:r>
    </w:p>
    <w:p w14:paraId="50895413" w14:textId="77777777" w:rsidR="00901EC1" w:rsidRPr="00901EC1" w:rsidRDefault="00901EC1" w:rsidP="00901EC1">
      <w:pPr>
        <w:numPr>
          <w:ilvl w:val="0"/>
          <w:numId w:val="6"/>
        </w:numPr>
        <w:spacing w:after="0" w:line="300" w:lineRule="auto"/>
        <w:ind w:left="0"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C1">
        <w:rPr>
          <w:rFonts w:ascii="Times New Roman" w:eastAsia="Calibri" w:hAnsi="Times New Roman" w:cs="Times New Roman"/>
          <w:sz w:val="28"/>
          <w:szCs w:val="28"/>
        </w:rPr>
        <w:t>заявитель отказывается от проведения инспекционного контроля, не позволяет проводить инспекционный контроль с требуемой периодичностью;</w:t>
      </w:r>
    </w:p>
    <w:p w14:paraId="3F6B479A" w14:textId="77777777" w:rsidR="00901EC1" w:rsidRPr="00901EC1" w:rsidRDefault="00901EC1" w:rsidP="00901EC1">
      <w:pPr>
        <w:numPr>
          <w:ilvl w:val="0"/>
          <w:numId w:val="6"/>
        </w:numPr>
        <w:spacing w:after="0" w:line="300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не выполнил запланированные корректирующие действия по устранению несоответствий по результатам предыдущего инспекционного</w:t>
      </w:r>
      <w:r w:rsidRPr="0090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контроля; </w:t>
      </w:r>
    </w:p>
    <w:p w14:paraId="11A6AB9A" w14:textId="77777777" w:rsidR="00901EC1" w:rsidRPr="00901EC1" w:rsidRDefault="00901EC1" w:rsidP="00901EC1">
      <w:pPr>
        <w:numPr>
          <w:ilvl w:val="0"/>
          <w:numId w:val="6"/>
        </w:numPr>
        <w:spacing w:after="0" w:line="300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выявлены нарушения правил использования сертификата соответствия и применения знака соответствия; </w:t>
      </w:r>
    </w:p>
    <w:p w14:paraId="4211DF74" w14:textId="77777777" w:rsidR="00901EC1" w:rsidRPr="00901EC1" w:rsidRDefault="00901EC1" w:rsidP="00901EC1">
      <w:pPr>
        <w:numPr>
          <w:ilvl w:val="0"/>
          <w:numId w:val="6"/>
        </w:numPr>
        <w:spacing w:after="0" w:line="300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добровольно сделал запрос о приостановлении действия сертификата соответствия.</w:t>
      </w:r>
    </w:p>
    <w:p w14:paraId="42B63AEF" w14:textId="77777777" w:rsidR="00901EC1" w:rsidRPr="00901EC1" w:rsidRDefault="00901EC1" w:rsidP="005A60C1">
      <w:pPr>
        <w:spacing w:after="0" w:line="300" w:lineRule="auto"/>
        <w:ind w:left="709"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C1">
        <w:rPr>
          <w:rFonts w:ascii="Times New Roman" w:eastAsia="Calibri" w:hAnsi="Times New Roman" w:cs="Times New Roman"/>
          <w:sz w:val="28"/>
          <w:szCs w:val="28"/>
        </w:rPr>
        <w:t>Решение о приостановлении действия сертификата соответствия принимается в том случае, если путем корректирующего плана мероприятий, согласованных с органом по сертификации, заявитель может устранить обнаруженные причины несоответствия сертифицированных объектов нормативным документам. В противном случае действие сертификата соответствия отменяется.</w:t>
      </w:r>
    </w:p>
    <w:p w14:paraId="63FFBBD6" w14:textId="77777777" w:rsidR="00901EC1" w:rsidRPr="00901EC1" w:rsidRDefault="00901EC1" w:rsidP="005A60C1">
      <w:pPr>
        <w:spacing w:after="0" w:line="300" w:lineRule="auto"/>
        <w:ind w:left="709"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C1">
        <w:rPr>
          <w:rFonts w:ascii="Times New Roman" w:eastAsia="Calibri" w:hAnsi="Times New Roman" w:cs="Times New Roman"/>
          <w:sz w:val="28"/>
          <w:szCs w:val="28"/>
        </w:rPr>
        <w:t>В случае приостановления действия сертификата соответствия заявитель совместно с органом по сертификации разрабатывает корректирующие мероприятия по устранению выявленных недостатков. ОС устанавливает срок выполнения корректирующих мероприятий и осуществляет проверку их исполнения.</w:t>
      </w:r>
    </w:p>
    <w:p w14:paraId="65FD2C00" w14:textId="2C705B51" w:rsidR="00F42031" w:rsidRDefault="00901EC1" w:rsidP="005A60C1">
      <w:pPr>
        <w:spacing w:after="0" w:line="300" w:lineRule="auto"/>
        <w:ind w:left="709"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C1">
        <w:rPr>
          <w:rFonts w:ascii="Times New Roman" w:eastAsia="Calibri" w:hAnsi="Times New Roman" w:cs="Times New Roman"/>
          <w:sz w:val="28"/>
          <w:szCs w:val="28"/>
        </w:rPr>
        <w:t xml:space="preserve">При положительных результатах проверки действие сертификата соответствия и разрешения на применение знака соответствия </w:t>
      </w:r>
      <w:bookmarkStart w:id="1" w:name="_Hlk134107138"/>
      <w:r w:rsidRPr="00901EC1">
        <w:rPr>
          <w:rFonts w:ascii="Times New Roman" w:eastAsia="Calibri" w:hAnsi="Times New Roman" w:cs="Times New Roman"/>
          <w:sz w:val="28"/>
          <w:szCs w:val="28"/>
        </w:rPr>
        <w:t>возобновляется</w:t>
      </w:r>
      <w:bookmarkEnd w:id="1"/>
      <w:r w:rsidR="00F42031">
        <w:rPr>
          <w:rFonts w:ascii="Times New Roman" w:eastAsia="Calibri" w:hAnsi="Times New Roman" w:cs="Times New Roman"/>
          <w:sz w:val="28"/>
          <w:szCs w:val="28"/>
        </w:rPr>
        <w:t>.</w:t>
      </w:r>
      <w:r w:rsidRPr="00901E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D5F8DA" w14:textId="629E5B36" w:rsidR="00901EC1" w:rsidRPr="00901EC1" w:rsidRDefault="00F42031" w:rsidP="005A60C1">
      <w:pPr>
        <w:spacing w:after="0" w:line="300" w:lineRule="auto"/>
        <w:ind w:left="709"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01EC1" w:rsidRPr="00901EC1">
        <w:rPr>
          <w:rFonts w:ascii="Times New Roman" w:eastAsia="Calibri" w:hAnsi="Times New Roman" w:cs="Times New Roman"/>
          <w:sz w:val="28"/>
          <w:szCs w:val="28"/>
        </w:rPr>
        <w:t>ри отрицательных – эксперт ОС принимает решение о прекращении действия сертификата соответствия и разрешения на применение знака соответствия.</w:t>
      </w:r>
    </w:p>
    <w:p w14:paraId="7FB8A38D" w14:textId="77777777" w:rsidR="00901EC1" w:rsidRPr="00901EC1" w:rsidRDefault="00901EC1" w:rsidP="005A60C1">
      <w:pPr>
        <w:spacing w:after="0" w:line="300" w:lineRule="auto"/>
        <w:ind w:left="709"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C1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приостановлении или отмене действия сертификата соответствия доводится органом по сертификации до сведения заявителя.</w:t>
      </w:r>
    </w:p>
    <w:p w14:paraId="696748B0" w14:textId="77777777" w:rsidR="00901EC1" w:rsidRPr="00901EC1" w:rsidRDefault="00901EC1" w:rsidP="005A60C1">
      <w:pPr>
        <w:spacing w:after="0" w:line="300" w:lineRule="auto"/>
        <w:ind w:left="709"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C1">
        <w:rPr>
          <w:rFonts w:ascii="Times New Roman" w:eastAsia="Calibri" w:hAnsi="Times New Roman" w:cs="Times New Roman"/>
          <w:sz w:val="28"/>
          <w:szCs w:val="28"/>
        </w:rPr>
        <w:t>Период приостановления действия сертификата соответствия не должен превышать шести месяцев.</w:t>
      </w:r>
    </w:p>
    <w:p w14:paraId="3A5C7A81" w14:textId="77777777" w:rsidR="00901EC1" w:rsidRPr="00901EC1" w:rsidRDefault="00901EC1" w:rsidP="00901E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заявитель не сумеет устранить причины, вызвавшие приостановление действия сертификата соответствия, ОС должен принять решение об отмене сертификата соответствия или сужении области сертификации.</w:t>
      </w:r>
    </w:p>
    <w:p w14:paraId="08D4764A" w14:textId="77777777" w:rsidR="00901EC1" w:rsidRPr="00901EC1" w:rsidRDefault="00901EC1" w:rsidP="005A60C1">
      <w:pPr>
        <w:spacing w:after="0" w:line="300" w:lineRule="auto"/>
        <w:ind w:left="709"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C1">
        <w:rPr>
          <w:rFonts w:ascii="Times New Roman" w:eastAsia="Calibri" w:hAnsi="Times New Roman" w:cs="Times New Roman"/>
          <w:sz w:val="28"/>
          <w:szCs w:val="28"/>
        </w:rPr>
        <w:t>Отмена действия сертификата соответствия осуществляется органом по сертификации в случаях, если заявитель не устранил причины, вызвавшие приостановление действия сертификата соответствия, или по запросу заявителя в связи с изменением наименования или адреса заявителя, в связи с ликвидацией или прекращением производства продукции, на которую распространяется сертификат соответствия.</w:t>
      </w:r>
    </w:p>
    <w:p w14:paraId="59CABD0A" w14:textId="2D8443D0" w:rsidR="00901EC1" w:rsidRPr="00901EC1" w:rsidRDefault="005A60C1" w:rsidP="005A60C1">
      <w:pPr>
        <w:spacing w:after="0" w:line="300" w:lineRule="auto"/>
        <w:ind w:left="709"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01EC1" w:rsidRPr="00901EC1">
        <w:rPr>
          <w:rFonts w:ascii="Times New Roman" w:eastAsia="Calibri" w:hAnsi="Times New Roman" w:cs="Times New Roman"/>
          <w:sz w:val="28"/>
          <w:szCs w:val="28"/>
        </w:rPr>
        <w:t>лучае изменений наименования или адреса заявителя оформляется новый сертификат с сохранением срока действия отмененного сертификата соответствия. Решение об оформлении нового сертификата соответствия может быть принято как по результатам планового/внепланового инспекционного контроля, так и на основании предоставленных заявителем документов.</w:t>
      </w:r>
    </w:p>
    <w:bookmarkEnd w:id="0"/>
    <w:p w14:paraId="1E5AECB1" w14:textId="7BCB7AA1" w:rsidR="003D72CE" w:rsidRPr="003476EE" w:rsidRDefault="003D72CE" w:rsidP="004017FD">
      <w:pPr>
        <w:jc w:val="both"/>
      </w:pPr>
    </w:p>
    <w:sectPr w:rsidR="003D72CE" w:rsidRPr="003476EE" w:rsidSect="00553F79">
      <w:pgSz w:w="11906" w:h="16838"/>
      <w:pgMar w:top="1134" w:right="850" w:bottom="1134" w:left="1701" w:header="71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BB4"/>
    <w:multiLevelType w:val="multilevel"/>
    <w:tmpl w:val="18909E10"/>
    <w:lvl w:ilvl="0">
      <w:start w:val="3"/>
      <w:numFmt w:val="bullet"/>
      <w:lvlText w:val="-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hint="default"/>
      </w:rPr>
    </w:lvl>
  </w:abstractNum>
  <w:abstractNum w:abstractNumId="1" w15:restartNumberingAfterBreak="0">
    <w:nsid w:val="072C5091"/>
    <w:multiLevelType w:val="multilevel"/>
    <w:tmpl w:val="3D6E189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8" w:hanging="720"/>
      </w:pPr>
      <w:rPr>
        <w:rFonts w:hint="default"/>
      </w:rPr>
    </w:lvl>
    <w:lvl w:ilvl="2">
      <w:start w:val="3"/>
      <w:numFmt w:val="bullet"/>
      <w:lvlText w:val="-"/>
      <w:lvlJc w:val="left"/>
      <w:pPr>
        <w:ind w:left="1353" w:hanging="360"/>
      </w:p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hint="default"/>
      </w:rPr>
    </w:lvl>
  </w:abstractNum>
  <w:abstractNum w:abstractNumId="2" w15:restartNumberingAfterBreak="0">
    <w:nsid w:val="17110940"/>
    <w:multiLevelType w:val="multilevel"/>
    <w:tmpl w:val="16947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" w15:restartNumberingAfterBreak="0">
    <w:nsid w:val="296A0E64"/>
    <w:multiLevelType w:val="multilevel"/>
    <w:tmpl w:val="81A06AD2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33E45EB9"/>
    <w:multiLevelType w:val="multilevel"/>
    <w:tmpl w:val="6E18271C"/>
    <w:lvl w:ilvl="0">
      <w:start w:val="3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ascii="Calibri Light" w:hAnsi="Calibri Light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ascii="Calibri Light" w:hAnsi="Calibri Light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ascii="Calibri Light" w:hAnsi="Calibri Light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ascii="Calibri Light" w:hAnsi="Calibri Light" w:hint="default"/>
        <w:b w:val="0"/>
        <w:sz w:val="26"/>
      </w:rPr>
    </w:lvl>
  </w:abstractNum>
  <w:abstractNum w:abstractNumId="5" w15:restartNumberingAfterBreak="0">
    <w:nsid w:val="3CD31839"/>
    <w:multiLevelType w:val="hybridMultilevel"/>
    <w:tmpl w:val="CD4C9A6A"/>
    <w:lvl w:ilvl="0" w:tplc="6FDA8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184E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2C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E6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043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47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80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65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A7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445212">
    <w:abstractNumId w:val="4"/>
  </w:num>
  <w:num w:numId="2" w16cid:durableId="353002796">
    <w:abstractNumId w:val="0"/>
  </w:num>
  <w:num w:numId="3" w16cid:durableId="93017597">
    <w:abstractNumId w:val="1"/>
  </w:num>
  <w:num w:numId="4" w16cid:durableId="315379845">
    <w:abstractNumId w:val="2"/>
  </w:num>
  <w:num w:numId="5" w16cid:durableId="1033849458">
    <w:abstractNumId w:val="3"/>
  </w:num>
  <w:num w:numId="6" w16cid:durableId="1273319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2E"/>
    <w:rsid w:val="003476EE"/>
    <w:rsid w:val="0036542E"/>
    <w:rsid w:val="003D72CE"/>
    <w:rsid w:val="004017FD"/>
    <w:rsid w:val="00553F79"/>
    <w:rsid w:val="005A60C1"/>
    <w:rsid w:val="005D742F"/>
    <w:rsid w:val="00901EC1"/>
    <w:rsid w:val="00E75249"/>
    <w:rsid w:val="00F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1190"/>
  <w15:chartTrackingRefBased/>
  <w15:docId w15:val="{1224FB00-6DC7-48AE-94A1-BB91D3C1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4</cp:revision>
  <dcterms:created xsi:type="dcterms:W3CDTF">2023-05-02T15:30:00Z</dcterms:created>
  <dcterms:modified xsi:type="dcterms:W3CDTF">2023-05-04T12:41:00Z</dcterms:modified>
</cp:coreProperties>
</file>